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E0314" w14:textId="39AFA448" w:rsidR="002A7A2D" w:rsidRPr="0065727C" w:rsidRDefault="002B0219" w:rsidP="00622E5B">
      <w:pPr>
        <w:spacing w:after="0" w:line="240" w:lineRule="auto"/>
        <w:ind w:left="1416" w:hanging="1416"/>
        <w:jc w:val="center"/>
        <w:rPr>
          <w:rFonts w:ascii="Segoe UI" w:hAnsi="Segoe UI" w:cs="Segoe UI"/>
          <w:sz w:val="24"/>
          <w:szCs w:val="24"/>
        </w:rPr>
      </w:pPr>
      <w:r w:rsidRPr="0065727C">
        <w:rPr>
          <w:rFonts w:ascii="Segoe UI" w:hAnsi="Segoe UI" w:cs="Segoe UI"/>
          <w:b/>
          <w:sz w:val="24"/>
          <w:szCs w:val="24"/>
        </w:rPr>
        <w:t xml:space="preserve">LA JUNTA DIRECTIVA </w:t>
      </w:r>
      <w:r w:rsidR="002A7A2D" w:rsidRPr="0065727C">
        <w:rPr>
          <w:rFonts w:ascii="Segoe UI" w:hAnsi="Segoe UI" w:cs="Segoe UI"/>
          <w:b/>
          <w:sz w:val="24"/>
          <w:szCs w:val="24"/>
        </w:rPr>
        <w:t>DEL FONDO DE PRESTACIONES ECONÓMICAS CESANTÍAS Y PENSIONES –FONCEP</w:t>
      </w:r>
    </w:p>
    <w:p w14:paraId="50D8ED2F" w14:textId="77777777" w:rsidR="002A7A2D" w:rsidRPr="0065727C" w:rsidRDefault="002A7A2D" w:rsidP="00A44A13">
      <w:pPr>
        <w:spacing w:after="0" w:line="240" w:lineRule="auto"/>
        <w:jc w:val="both"/>
        <w:rPr>
          <w:rFonts w:ascii="Segoe UI" w:hAnsi="Segoe UI" w:cs="Segoe UI"/>
          <w:sz w:val="24"/>
          <w:szCs w:val="24"/>
        </w:rPr>
      </w:pPr>
    </w:p>
    <w:p w14:paraId="354AD023" w14:textId="77777777" w:rsidR="00155F99" w:rsidRPr="0065727C" w:rsidRDefault="00155F99" w:rsidP="00155F99">
      <w:pPr>
        <w:spacing w:after="0" w:line="240" w:lineRule="auto"/>
        <w:jc w:val="center"/>
        <w:rPr>
          <w:rFonts w:ascii="Segoe UI" w:hAnsi="Segoe UI" w:cs="Segoe UI"/>
          <w:sz w:val="24"/>
          <w:szCs w:val="24"/>
        </w:rPr>
      </w:pPr>
      <w:r w:rsidRPr="0065727C">
        <w:rPr>
          <w:rFonts w:ascii="Segoe UI" w:hAnsi="Segoe UI" w:cs="Segoe UI"/>
          <w:sz w:val="24"/>
          <w:szCs w:val="24"/>
        </w:rPr>
        <w:t>En uso de sus facultades constitucionales, legales y estatutarias, en especial el literal e) del artículo 67º</w:t>
      </w:r>
    </w:p>
    <w:p w14:paraId="6B12485A" w14:textId="121FAEDA" w:rsidR="009F5180" w:rsidRPr="0065727C" w:rsidRDefault="00155F99" w:rsidP="00155F99">
      <w:pPr>
        <w:spacing w:after="0" w:line="240" w:lineRule="auto"/>
        <w:jc w:val="center"/>
        <w:rPr>
          <w:rFonts w:ascii="Segoe UI" w:hAnsi="Segoe UI" w:cs="Segoe UI"/>
          <w:sz w:val="24"/>
          <w:szCs w:val="24"/>
        </w:rPr>
      </w:pPr>
      <w:r w:rsidRPr="0065727C">
        <w:rPr>
          <w:rFonts w:ascii="Segoe UI" w:hAnsi="Segoe UI" w:cs="Segoe UI"/>
          <w:sz w:val="24"/>
          <w:szCs w:val="24"/>
        </w:rPr>
        <w:t>del Acuerdo Distrital No 257 de 2006 y el Acuerdo de Junta Directiva 01 de 2007 y</w:t>
      </w:r>
    </w:p>
    <w:p w14:paraId="7E84B79F" w14:textId="77777777" w:rsidR="00155F99" w:rsidRPr="0065727C" w:rsidRDefault="00155F99" w:rsidP="00155F99">
      <w:pPr>
        <w:spacing w:after="0" w:line="240" w:lineRule="auto"/>
        <w:jc w:val="center"/>
        <w:rPr>
          <w:rFonts w:ascii="Segoe UI" w:hAnsi="Segoe UI" w:cs="Segoe UI"/>
          <w:b/>
          <w:sz w:val="24"/>
          <w:szCs w:val="24"/>
        </w:rPr>
      </w:pPr>
    </w:p>
    <w:p w14:paraId="2F2AA7BD" w14:textId="5B085E30" w:rsidR="00965556" w:rsidRPr="0065727C" w:rsidRDefault="00965556" w:rsidP="00A44A13">
      <w:pPr>
        <w:spacing w:after="0" w:line="240" w:lineRule="auto"/>
        <w:jc w:val="center"/>
        <w:rPr>
          <w:rFonts w:ascii="Segoe UI" w:hAnsi="Segoe UI" w:cs="Segoe UI"/>
          <w:b/>
          <w:sz w:val="24"/>
          <w:szCs w:val="24"/>
        </w:rPr>
      </w:pPr>
      <w:r w:rsidRPr="0065727C">
        <w:rPr>
          <w:rFonts w:ascii="Segoe UI" w:hAnsi="Segoe UI" w:cs="Segoe UI"/>
          <w:b/>
          <w:sz w:val="24"/>
          <w:szCs w:val="24"/>
        </w:rPr>
        <w:t>CONSIDERANDO</w:t>
      </w:r>
      <w:r w:rsidR="003B588D" w:rsidRPr="0065727C">
        <w:rPr>
          <w:rFonts w:ascii="Segoe UI" w:hAnsi="Segoe UI" w:cs="Segoe UI"/>
          <w:b/>
          <w:sz w:val="24"/>
          <w:szCs w:val="24"/>
        </w:rPr>
        <w:t>:</w:t>
      </w:r>
    </w:p>
    <w:p w14:paraId="1EACB281" w14:textId="77777777" w:rsidR="009F5180" w:rsidRPr="0065727C" w:rsidRDefault="009F5180" w:rsidP="00A44A13">
      <w:pPr>
        <w:pStyle w:val="Default"/>
        <w:jc w:val="both"/>
        <w:rPr>
          <w:rFonts w:ascii="Segoe UI" w:hAnsi="Segoe UI" w:cs="Segoe UI"/>
        </w:rPr>
      </w:pPr>
    </w:p>
    <w:p w14:paraId="7F4E2A8F" w14:textId="77777777" w:rsidR="00D16AF3" w:rsidRPr="0065727C" w:rsidRDefault="00D16AF3" w:rsidP="00A44A13">
      <w:pPr>
        <w:autoSpaceDE w:val="0"/>
        <w:autoSpaceDN w:val="0"/>
        <w:adjustRightInd w:val="0"/>
        <w:spacing w:after="0" w:line="240" w:lineRule="auto"/>
        <w:jc w:val="both"/>
        <w:rPr>
          <w:rFonts w:ascii="Segoe UI" w:hAnsi="Segoe UI" w:cs="Segoe UI"/>
          <w:sz w:val="24"/>
          <w:szCs w:val="24"/>
        </w:rPr>
      </w:pPr>
    </w:p>
    <w:p w14:paraId="5ADEB618" w14:textId="68778D4A" w:rsidR="00A52F9B" w:rsidRPr="0065727C" w:rsidRDefault="00A52F9B" w:rsidP="00F76BE9">
      <w:pPr>
        <w:autoSpaceDE w:val="0"/>
        <w:autoSpaceDN w:val="0"/>
        <w:adjustRightInd w:val="0"/>
        <w:spacing w:after="0" w:line="240" w:lineRule="auto"/>
        <w:jc w:val="both"/>
        <w:rPr>
          <w:rFonts w:ascii="Segoe UI" w:hAnsi="Segoe UI" w:cs="Segoe UI"/>
          <w:sz w:val="24"/>
          <w:szCs w:val="24"/>
        </w:rPr>
      </w:pPr>
      <w:r w:rsidRPr="0065727C">
        <w:rPr>
          <w:rFonts w:ascii="Segoe UI" w:hAnsi="Segoe UI" w:cs="Segoe UI"/>
          <w:sz w:val="24"/>
          <w:szCs w:val="24"/>
        </w:rPr>
        <w:t xml:space="preserve">Que el artículo 70 de la Ley 489 de 1998, establece que </w:t>
      </w:r>
      <w:r w:rsidR="00F76BE9" w:rsidRPr="0065727C">
        <w:rPr>
          <w:rFonts w:ascii="Segoe UI" w:hAnsi="Segoe UI" w:cs="Segoe UI"/>
          <w:sz w:val="24"/>
          <w:szCs w:val="24"/>
        </w:rPr>
        <w:t>“</w:t>
      </w:r>
      <w:r w:rsidR="00F76BE9" w:rsidRPr="0065727C">
        <w:rPr>
          <w:rFonts w:ascii="Segoe UI" w:hAnsi="Segoe UI" w:cs="Segoe UI"/>
          <w:i/>
          <w:iCs/>
          <w:sz w:val="24"/>
          <w:szCs w:val="24"/>
        </w:rPr>
        <w:t>los establecimientos públicos son organismos encargados principalmente de atender funciones administrativas y de prestar servicios públicos conforme a las reglas del Derecho Público, que reúnen las siguientes características: a. Personería jurídica; b. Autonomía administrativa y financiera; c. Patrimonio independiente, constituido con bienes o fondos públicos comunes, el producto de impuestos, rentas contractuales, ingresos propios, tasas o contribuciones de destinación especial, en los casos autorizados por la Constitución y en las disposiciones legales pertinentes</w:t>
      </w:r>
      <w:r w:rsidR="00F76BE9" w:rsidRPr="0065727C">
        <w:rPr>
          <w:rFonts w:ascii="Segoe UI" w:hAnsi="Segoe UI" w:cs="Segoe UI"/>
          <w:sz w:val="24"/>
          <w:szCs w:val="24"/>
        </w:rPr>
        <w:t>”.</w:t>
      </w:r>
    </w:p>
    <w:p w14:paraId="73DA663C" w14:textId="77777777" w:rsidR="00A52F9B" w:rsidRPr="0065727C" w:rsidRDefault="00A52F9B" w:rsidP="00A44A13">
      <w:pPr>
        <w:autoSpaceDE w:val="0"/>
        <w:autoSpaceDN w:val="0"/>
        <w:adjustRightInd w:val="0"/>
        <w:spacing w:after="0" w:line="240" w:lineRule="auto"/>
        <w:jc w:val="both"/>
        <w:rPr>
          <w:rFonts w:ascii="Segoe UI" w:hAnsi="Segoe UI" w:cs="Segoe UI"/>
          <w:sz w:val="24"/>
          <w:szCs w:val="24"/>
        </w:rPr>
      </w:pPr>
    </w:p>
    <w:p w14:paraId="6203DA21" w14:textId="361B927B" w:rsidR="00232DEF" w:rsidRPr="0065727C" w:rsidRDefault="00A00F3C" w:rsidP="0001652D">
      <w:pPr>
        <w:autoSpaceDE w:val="0"/>
        <w:autoSpaceDN w:val="0"/>
        <w:adjustRightInd w:val="0"/>
        <w:spacing w:after="0" w:line="240" w:lineRule="auto"/>
        <w:jc w:val="both"/>
        <w:rPr>
          <w:rFonts w:ascii="Segoe UI" w:hAnsi="Segoe UI" w:cs="Segoe UI"/>
          <w:sz w:val="24"/>
          <w:szCs w:val="24"/>
        </w:rPr>
      </w:pPr>
      <w:r w:rsidRPr="0065727C">
        <w:rPr>
          <w:rFonts w:ascii="Segoe UI" w:hAnsi="Segoe UI" w:cs="Segoe UI"/>
          <w:sz w:val="24"/>
          <w:szCs w:val="24"/>
        </w:rPr>
        <w:t xml:space="preserve">Que el artículo 71 de la ley en cita establece que </w:t>
      </w:r>
      <w:r w:rsidR="00232DEF" w:rsidRPr="0065727C">
        <w:rPr>
          <w:rFonts w:ascii="Segoe UI" w:hAnsi="Segoe UI" w:cs="Segoe UI"/>
          <w:sz w:val="24"/>
          <w:szCs w:val="24"/>
        </w:rPr>
        <w:t>“</w:t>
      </w:r>
      <w:r w:rsidR="00232DEF" w:rsidRPr="0065727C">
        <w:rPr>
          <w:rFonts w:ascii="Segoe UI" w:hAnsi="Segoe UI" w:cs="Segoe UI"/>
          <w:i/>
          <w:iCs/>
          <w:sz w:val="24"/>
          <w:szCs w:val="24"/>
        </w:rPr>
        <w:t>la autonomía administrativa y financiera de los establecimientos públicos se ejercerá conforme a los actos que los rigen y en el cumplimiento de sus funciones, se ceñirán a la ley o norma que los creó o autorizó y a sus estatutos internos; y no podrán desarrollar actividades o ejecutar actos distintos de los allí previstos ni destinar cualquier parte de sus bienes o recursos para fines diferentes de los contemplados en ellos”</w:t>
      </w:r>
      <w:r w:rsidR="0001652D" w:rsidRPr="0065727C">
        <w:rPr>
          <w:rFonts w:ascii="Segoe UI" w:hAnsi="Segoe UI" w:cs="Segoe UI"/>
          <w:sz w:val="24"/>
          <w:szCs w:val="24"/>
        </w:rPr>
        <w:t xml:space="preserve"> y a su turno, el articulo 72 indica que “</w:t>
      </w:r>
      <w:r w:rsidR="0001652D" w:rsidRPr="0065727C">
        <w:rPr>
          <w:rFonts w:ascii="Segoe UI" w:hAnsi="Segoe UI" w:cs="Segoe UI"/>
          <w:i/>
          <w:iCs/>
          <w:sz w:val="24"/>
          <w:szCs w:val="24"/>
        </w:rPr>
        <w:t>la dirección y administración de los establecimientos públicos estará a cargo de un Consejo Directivo y de un director, gerente o presidente</w:t>
      </w:r>
      <w:r w:rsidR="0001652D" w:rsidRPr="0065727C">
        <w:rPr>
          <w:rFonts w:ascii="Segoe UI" w:hAnsi="Segoe UI" w:cs="Segoe UI"/>
          <w:sz w:val="24"/>
          <w:szCs w:val="24"/>
        </w:rPr>
        <w:t xml:space="preserve">”. </w:t>
      </w:r>
    </w:p>
    <w:p w14:paraId="5DCBE541" w14:textId="77777777" w:rsidR="0001652D" w:rsidRPr="0065727C" w:rsidRDefault="0001652D" w:rsidP="0001652D">
      <w:pPr>
        <w:autoSpaceDE w:val="0"/>
        <w:autoSpaceDN w:val="0"/>
        <w:adjustRightInd w:val="0"/>
        <w:spacing w:after="0" w:line="240" w:lineRule="auto"/>
        <w:jc w:val="both"/>
        <w:rPr>
          <w:rFonts w:ascii="Segoe UI" w:hAnsi="Segoe UI" w:cs="Segoe UI"/>
          <w:sz w:val="24"/>
          <w:szCs w:val="24"/>
        </w:rPr>
      </w:pPr>
    </w:p>
    <w:p w14:paraId="5876F2B0" w14:textId="76C4F5A7" w:rsidR="0001652D" w:rsidRPr="0065727C" w:rsidRDefault="0076718F" w:rsidP="00EF5EEB">
      <w:pPr>
        <w:autoSpaceDE w:val="0"/>
        <w:autoSpaceDN w:val="0"/>
        <w:adjustRightInd w:val="0"/>
        <w:spacing w:after="0" w:line="240" w:lineRule="auto"/>
        <w:jc w:val="both"/>
        <w:rPr>
          <w:rFonts w:ascii="Segoe UI" w:hAnsi="Segoe UI" w:cs="Segoe UI"/>
          <w:sz w:val="24"/>
          <w:szCs w:val="24"/>
        </w:rPr>
      </w:pPr>
      <w:r w:rsidRPr="0065727C">
        <w:rPr>
          <w:rFonts w:ascii="Segoe UI" w:hAnsi="Segoe UI" w:cs="Segoe UI"/>
          <w:sz w:val="24"/>
          <w:szCs w:val="24"/>
        </w:rPr>
        <w:t>Que el artículo 60 del Acuerdo Distrital 257 de 2006 “</w:t>
      </w:r>
      <w:r w:rsidRPr="0065727C">
        <w:rPr>
          <w:rFonts w:ascii="Segoe UI" w:hAnsi="Segoe UI" w:cs="Segoe UI"/>
          <w:i/>
          <w:iCs/>
          <w:sz w:val="24"/>
          <w:szCs w:val="24"/>
        </w:rPr>
        <w:t xml:space="preserve">Por el cual se dictan normas básicas sobre la estructura, organización y funcionamiento de los organismos y de las entidades de Bogotá, Distrito Capital, y se expiden otras disposiciones” </w:t>
      </w:r>
      <w:r w:rsidR="003F3242" w:rsidRPr="0065727C">
        <w:rPr>
          <w:rFonts w:ascii="Segoe UI" w:hAnsi="Segoe UI" w:cs="Segoe UI"/>
          <w:sz w:val="24"/>
          <w:szCs w:val="24"/>
        </w:rPr>
        <w:t>t</w:t>
      </w:r>
      <w:r w:rsidR="00CE1AC5" w:rsidRPr="0065727C">
        <w:rPr>
          <w:rFonts w:ascii="Segoe UI" w:hAnsi="Segoe UI" w:cs="Segoe UI"/>
          <w:sz w:val="24"/>
          <w:szCs w:val="24"/>
        </w:rPr>
        <w:t xml:space="preserve">ransformó el Fondo de Ahorro y Vivienda Distrital - FAVIDI </w:t>
      </w:r>
      <w:r w:rsidR="00345C46" w:rsidRPr="0065727C">
        <w:rPr>
          <w:rFonts w:ascii="Segoe UI" w:hAnsi="Segoe UI" w:cs="Segoe UI"/>
          <w:sz w:val="24"/>
          <w:szCs w:val="24"/>
        </w:rPr>
        <w:t>en el</w:t>
      </w:r>
      <w:r w:rsidR="00CE1AC5" w:rsidRPr="0065727C">
        <w:rPr>
          <w:rFonts w:ascii="Segoe UI" w:hAnsi="Segoe UI" w:cs="Segoe UI"/>
          <w:sz w:val="24"/>
          <w:szCs w:val="24"/>
        </w:rPr>
        <w:t xml:space="preserve"> Fondo de Prestaciones Económicas, Cesantías y Pensiones - FONCEP establecimiento público del orden distrital, con personería jurídica, autonomía administrativa y patrimonio propio, adscrito a la Secretaría Distrital de Hacienda</w:t>
      </w:r>
      <w:r w:rsidR="00EF5EEB" w:rsidRPr="0065727C">
        <w:rPr>
          <w:rFonts w:ascii="Segoe UI" w:hAnsi="Segoe UI" w:cs="Segoe UI"/>
          <w:sz w:val="24"/>
          <w:szCs w:val="24"/>
        </w:rPr>
        <w:t xml:space="preserve"> y el articulo 66 determinó que la </w:t>
      </w:r>
      <w:r w:rsidR="00EF5EEB" w:rsidRPr="0065727C">
        <w:rPr>
          <w:rFonts w:ascii="Segoe UI" w:hAnsi="Segoe UI" w:cs="Segoe UI"/>
          <w:sz w:val="24"/>
          <w:szCs w:val="24"/>
        </w:rPr>
        <w:lastRenderedPageBreak/>
        <w:t>dirección del Fondo de Prestaciones Económicas, Cesantías y Pensiones - FONCEP estará a cargo de la Junta Directiva y de la Directora o Director General.</w:t>
      </w:r>
    </w:p>
    <w:p w14:paraId="36E99047" w14:textId="77777777" w:rsidR="00E505DD" w:rsidRPr="0065727C" w:rsidRDefault="00E505DD" w:rsidP="00EF5EEB">
      <w:pPr>
        <w:autoSpaceDE w:val="0"/>
        <w:autoSpaceDN w:val="0"/>
        <w:adjustRightInd w:val="0"/>
        <w:spacing w:after="0" w:line="240" w:lineRule="auto"/>
        <w:jc w:val="both"/>
        <w:rPr>
          <w:rFonts w:ascii="Segoe UI" w:hAnsi="Segoe UI" w:cs="Segoe UI"/>
          <w:sz w:val="24"/>
          <w:szCs w:val="24"/>
        </w:rPr>
      </w:pPr>
    </w:p>
    <w:p w14:paraId="629386D7" w14:textId="61D87D17" w:rsidR="00CE1AC5" w:rsidRPr="0065727C" w:rsidRDefault="00E505DD" w:rsidP="00CE1AC5">
      <w:pPr>
        <w:autoSpaceDE w:val="0"/>
        <w:autoSpaceDN w:val="0"/>
        <w:adjustRightInd w:val="0"/>
        <w:spacing w:after="0" w:line="240" w:lineRule="auto"/>
        <w:jc w:val="both"/>
        <w:rPr>
          <w:rFonts w:ascii="Segoe UI" w:hAnsi="Segoe UI" w:cs="Segoe UI"/>
          <w:sz w:val="24"/>
          <w:szCs w:val="24"/>
        </w:rPr>
      </w:pPr>
      <w:r w:rsidRPr="0065727C">
        <w:rPr>
          <w:rFonts w:ascii="Segoe UI" w:hAnsi="Segoe UI" w:cs="Segoe UI"/>
          <w:sz w:val="24"/>
          <w:szCs w:val="24"/>
        </w:rPr>
        <w:t xml:space="preserve">Que la estructura organizacional del FONCEP se adoptó mediante el Acuerdo de Junta Directiva </w:t>
      </w:r>
      <w:r w:rsidR="004762F8" w:rsidRPr="0065727C">
        <w:rPr>
          <w:rFonts w:ascii="Segoe UI" w:hAnsi="Segoe UI" w:cs="Segoe UI"/>
          <w:sz w:val="24"/>
          <w:szCs w:val="24"/>
        </w:rPr>
        <w:t xml:space="preserve">No. </w:t>
      </w:r>
      <w:r w:rsidRPr="0065727C">
        <w:rPr>
          <w:rFonts w:ascii="Segoe UI" w:hAnsi="Segoe UI" w:cs="Segoe UI"/>
          <w:sz w:val="24"/>
          <w:szCs w:val="24"/>
        </w:rPr>
        <w:t xml:space="preserve">2 de 2007, la cual ha tenido modificaciones mediante </w:t>
      </w:r>
      <w:r w:rsidR="004762F8" w:rsidRPr="0065727C">
        <w:rPr>
          <w:rFonts w:ascii="Segoe UI" w:hAnsi="Segoe UI" w:cs="Segoe UI"/>
          <w:sz w:val="24"/>
          <w:szCs w:val="24"/>
        </w:rPr>
        <w:t>Acuerdo de junta directiva No. 013 de 007</w:t>
      </w:r>
      <w:r w:rsidR="00983B47" w:rsidRPr="0065727C">
        <w:rPr>
          <w:rFonts w:ascii="Segoe UI" w:hAnsi="Segoe UI" w:cs="Segoe UI"/>
          <w:sz w:val="24"/>
          <w:szCs w:val="24"/>
        </w:rPr>
        <w:t xml:space="preserve">, Acuerdo 07 del 4 de junio de 2014, </w:t>
      </w:r>
      <w:r w:rsidR="00E74274" w:rsidRPr="0065727C">
        <w:rPr>
          <w:rFonts w:ascii="Segoe UI" w:hAnsi="Segoe UI" w:cs="Segoe UI"/>
          <w:sz w:val="24"/>
          <w:szCs w:val="24"/>
        </w:rPr>
        <w:t xml:space="preserve">y Acuerdo de junta directiva No. 02 de 2022. </w:t>
      </w:r>
    </w:p>
    <w:p w14:paraId="10AA104C" w14:textId="77777777" w:rsidR="00345C46" w:rsidRPr="0065727C" w:rsidRDefault="00345C46" w:rsidP="00CE1AC5">
      <w:pPr>
        <w:autoSpaceDE w:val="0"/>
        <w:autoSpaceDN w:val="0"/>
        <w:adjustRightInd w:val="0"/>
        <w:spacing w:after="0" w:line="240" w:lineRule="auto"/>
        <w:jc w:val="both"/>
        <w:rPr>
          <w:rFonts w:ascii="Segoe UI" w:hAnsi="Segoe UI" w:cs="Segoe UI"/>
          <w:sz w:val="24"/>
          <w:szCs w:val="24"/>
        </w:rPr>
      </w:pPr>
    </w:p>
    <w:p w14:paraId="66E0DAC6" w14:textId="3E0C466B" w:rsidR="00F7431B" w:rsidRPr="0065727C" w:rsidRDefault="00E74274" w:rsidP="00F7431B">
      <w:pPr>
        <w:autoSpaceDE w:val="0"/>
        <w:autoSpaceDN w:val="0"/>
        <w:adjustRightInd w:val="0"/>
        <w:spacing w:after="0" w:line="240" w:lineRule="auto"/>
        <w:jc w:val="both"/>
        <w:rPr>
          <w:rFonts w:ascii="Segoe UI" w:hAnsi="Segoe UI" w:cs="Segoe UI"/>
          <w:sz w:val="24"/>
          <w:szCs w:val="24"/>
        </w:rPr>
      </w:pPr>
      <w:r w:rsidRPr="0065727C">
        <w:rPr>
          <w:rFonts w:ascii="Segoe UI" w:hAnsi="Segoe UI" w:cs="Segoe UI"/>
          <w:sz w:val="24"/>
          <w:szCs w:val="24"/>
        </w:rPr>
        <w:t xml:space="preserve">Que </w:t>
      </w:r>
      <w:r w:rsidR="00786A42" w:rsidRPr="0065727C">
        <w:rPr>
          <w:rFonts w:ascii="Segoe UI" w:hAnsi="Segoe UI" w:cs="Segoe UI"/>
          <w:sz w:val="24"/>
          <w:szCs w:val="24"/>
        </w:rPr>
        <w:t xml:space="preserve">el Estudio Técnico que hace parte integral del presente acto administrativo ha demostrado la necesidad de adecuar la estructura organizacional de FONCEP, </w:t>
      </w:r>
      <w:r w:rsidR="00101B39" w:rsidRPr="0065727C">
        <w:rPr>
          <w:rFonts w:ascii="Segoe UI" w:hAnsi="Segoe UI" w:cs="Segoe UI"/>
          <w:sz w:val="24"/>
          <w:szCs w:val="24"/>
        </w:rPr>
        <w:t>teniendo en cuenta que se identificó</w:t>
      </w:r>
      <w:r w:rsidR="008B2719" w:rsidRPr="0065727C">
        <w:rPr>
          <w:rFonts w:ascii="Segoe UI" w:hAnsi="Segoe UI" w:cs="Segoe UI"/>
          <w:sz w:val="24"/>
          <w:szCs w:val="24"/>
        </w:rPr>
        <w:t xml:space="preserve"> desde el punto de vista técnico, </w:t>
      </w:r>
      <w:r w:rsidR="00101B39" w:rsidRPr="0065727C">
        <w:rPr>
          <w:rFonts w:ascii="Segoe UI" w:hAnsi="Segoe UI" w:cs="Segoe UI"/>
          <w:sz w:val="24"/>
          <w:szCs w:val="24"/>
        </w:rPr>
        <w:t xml:space="preserve"> </w:t>
      </w:r>
      <w:r w:rsidR="00AD1CBF" w:rsidRPr="0065727C">
        <w:rPr>
          <w:rFonts w:ascii="Segoe UI" w:hAnsi="Segoe UI" w:cs="Segoe UI"/>
          <w:sz w:val="24"/>
          <w:szCs w:val="24"/>
        </w:rPr>
        <w:t xml:space="preserve">la existencia de un tramo de control estrecho en la Subdirección Jurídica y en la Subdirección Financiera y Administrativa, que ha implicado en el </w:t>
      </w:r>
      <w:r w:rsidR="007566CA" w:rsidRPr="0065727C">
        <w:rPr>
          <w:rFonts w:ascii="Segoe UI" w:hAnsi="Segoe UI" w:cs="Segoe UI"/>
          <w:sz w:val="24"/>
          <w:szCs w:val="24"/>
        </w:rPr>
        <w:t>trascurso</w:t>
      </w:r>
      <w:r w:rsidR="00AD1CBF" w:rsidRPr="0065727C">
        <w:rPr>
          <w:rFonts w:ascii="Segoe UI" w:hAnsi="Segoe UI" w:cs="Segoe UI"/>
          <w:sz w:val="24"/>
          <w:szCs w:val="24"/>
        </w:rPr>
        <w:t xml:space="preserve"> de los años</w:t>
      </w:r>
      <w:r w:rsidR="007566CA" w:rsidRPr="0065727C">
        <w:rPr>
          <w:rFonts w:ascii="Segoe UI" w:hAnsi="Segoe UI" w:cs="Segoe UI"/>
          <w:sz w:val="24"/>
          <w:szCs w:val="24"/>
        </w:rPr>
        <w:t xml:space="preserve"> </w:t>
      </w:r>
      <w:r w:rsidR="00AD1CBF" w:rsidRPr="0065727C">
        <w:rPr>
          <w:rFonts w:ascii="Segoe UI" w:hAnsi="Segoe UI" w:cs="Segoe UI"/>
          <w:sz w:val="24"/>
          <w:szCs w:val="24"/>
        </w:rPr>
        <w:t>una supervisión intensiva y una</w:t>
      </w:r>
      <w:r w:rsidR="00B231A9" w:rsidRPr="0065727C">
        <w:rPr>
          <w:rFonts w:ascii="Segoe UI" w:hAnsi="Segoe UI" w:cs="Segoe UI"/>
          <w:sz w:val="24"/>
          <w:szCs w:val="24"/>
        </w:rPr>
        <w:t xml:space="preserve"> </w:t>
      </w:r>
      <w:r w:rsidR="00AD1CBF" w:rsidRPr="0065727C">
        <w:rPr>
          <w:rFonts w:ascii="Segoe UI" w:hAnsi="Segoe UI" w:cs="Segoe UI"/>
          <w:sz w:val="24"/>
          <w:szCs w:val="24"/>
        </w:rPr>
        <w:t xml:space="preserve">limitada delegación de </w:t>
      </w:r>
      <w:r w:rsidR="007566CA" w:rsidRPr="0065727C">
        <w:rPr>
          <w:rFonts w:ascii="Segoe UI" w:hAnsi="Segoe UI" w:cs="Segoe UI"/>
          <w:sz w:val="24"/>
          <w:szCs w:val="24"/>
        </w:rPr>
        <w:t xml:space="preserve">autoridad, generando </w:t>
      </w:r>
      <w:r w:rsidR="00AD1CBF" w:rsidRPr="0065727C">
        <w:rPr>
          <w:rFonts w:ascii="Segoe UI" w:hAnsi="Segoe UI" w:cs="Segoe UI"/>
          <w:sz w:val="24"/>
          <w:szCs w:val="24"/>
        </w:rPr>
        <w:t>múltiples complejidades que</w:t>
      </w:r>
      <w:r w:rsidR="007566CA" w:rsidRPr="0065727C">
        <w:rPr>
          <w:rFonts w:ascii="Segoe UI" w:hAnsi="Segoe UI" w:cs="Segoe UI"/>
          <w:sz w:val="24"/>
          <w:szCs w:val="24"/>
        </w:rPr>
        <w:t xml:space="preserve"> </w:t>
      </w:r>
      <w:r w:rsidR="00AD1CBF" w:rsidRPr="0065727C">
        <w:rPr>
          <w:rFonts w:ascii="Segoe UI" w:hAnsi="Segoe UI" w:cs="Segoe UI"/>
          <w:sz w:val="24"/>
          <w:szCs w:val="24"/>
        </w:rPr>
        <w:t>afectan de manera directa la eficiencia operativa y la fluidez de los</w:t>
      </w:r>
      <w:r w:rsidR="007566CA" w:rsidRPr="0065727C">
        <w:rPr>
          <w:rFonts w:ascii="Segoe UI" w:hAnsi="Segoe UI" w:cs="Segoe UI"/>
          <w:sz w:val="24"/>
          <w:szCs w:val="24"/>
        </w:rPr>
        <w:t xml:space="preserve"> </w:t>
      </w:r>
      <w:r w:rsidR="00AD1CBF" w:rsidRPr="0065727C">
        <w:rPr>
          <w:rFonts w:ascii="Segoe UI" w:hAnsi="Segoe UI" w:cs="Segoe UI"/>
          <w:sz w:val="24"/>
          <w:szCs w:val="24"/>
        </w:rPr>
        <w:t>procesos de estas. Al concentrar la toma de decisiones en un solo</w:t>
      </w:r>
      <w:r w:rsidR="00B231A9" w:rsidRPr="0065727C">
        <w:rPr>
          <w:rFonts w:ascii="Segoe UI" w:hAnsi="Segoe UI" w:cs="Segoe UI"/>
          <w:sz w:val="24"/>
          <w:szCs w:val="24"/>
        </w:rPr>
        <w:t xml:space="preserve"> </w:t>
      </w:r>
      <w:r w:rsidR="00AD1CBF" w:rsidRPr="0065727C">
        <w:rPr>
          <w:rFonts w:ascii="Segoe UI" w:hAnsi="Segoe UI" w:cs="Segoe UI"/>
          <w:sz w:val="24"/>
          <w:szCs w:val="24"/>
        </w:rPr>
        <w:t>superior, produce una sobrecarga en los responsables directivos, quienes</w:t>
      </w:r>
      <w:r w:rsidR="007566CA" w:rsidRPr="0065727C">
        <w:rPr>
          <w:rFonts w:ascii="Segoe UI" w:hAnsi="Segoe UI" w:cs="Segoe UI"/>
          <w:sz w:val="24"/>
          <w:szCs w:val="24"/>
        </w:rPr>
        <w:t xml:space="preserve"> </w:t>
      </w:r>
      <w:r w:rsidR="00AD1CBF" w:rsidRPr="0065727C">
        <w:rPr>
          <w:rFonts w:ascii="Segoe UI" w:hAnsi="Segoe UI" w:cs="Segoe UI"/>
          <w:sz w:val="24"/>
          <w:szCs w:val="24"/>
        </w:rPr>
        <w:t>deben atender simultáneamente funciones estratégicas y operativas, lo</w:t>
      </w:r>
      <w:r w:rsidR="007566CA" w:rsidRPr="0065727C">
        <w:rPr>
          <w:rFonts w:ascii="Segoe UI" w:hAnsi="Segoe UI" w:cs="Segoe UI"/>
          <w:sz w:val="24"/>
          <w:szCs w:val="24"/>
        </w:rPr>
        <w:t xml:space="preserve"> </w:t>
      </w:r>
      <w:r w:rsidR="00AD1CBF" w:rsidRPr="0065727C">
        <w:rPr>
          <w:rFonts w:ascii="Segoe UI" w:hAnsi="Segoe UI" w:cs="Segoe UI"/>
          <w:sz w:val="24"/>
          <w:szCs w:val="24"/>
        </w:rPr>
        <w:t>que deriva en cuellos de botella, demoras en la ejecución y una</w:t>
      </w:r>
      <w:r w:rsidR="007566CA" w:rsidRPr="0065727C">
        <w:rPr>
          <w:rFonts w:ascii="Segoe UI" w:hAnsi="Segoe UI" w:cs="Segoe UI"/>
          <w:sz w:val="24"/>
          <w:szCs w:val="24"/>
        </w:rPr>
        <w:t xml:space="preserve"> </w:t>
      </w:r>
      <w:r w:rsidR="00AD1CBF" w:rsidRPr="0065727C">
        <w:rPr>
          <w:rFonts w:ascii="Segoe UI" w:hAnsi="Segoe UI" w:cs="Segoe UI"/>
          <w:sz w:val="24"/>
          <w:szCs w:val="24"/>
        </w:rPr>
        <w:t>disminución en la capacidad de respuesta institucional.</w:t>
      </w:r>
      <w:r w:rsidR="007566CA" w:rsidRPr="0065727C">
        <w:rPr>
          <w:rFonts w:ascii="Segoe UI" w:hAnsi="Segoe UI" w:cs="Segoe UI"/>
          <w:sz w:val="24"/>
          <w:szCs w:val="24"/>
        </w:rPr>
        <w:t xml:space="preserve"> Así mismo, desde el punto de vista jurídico se ha identificado </w:t>
      </w:r>
      <w:r w:rsidR="007A499E" w:rsidRPr="0065727C">
        <w:rPr>
          <w:rFonts w:ascii="Segoe UI" w:hAnsi="Segoe UI" w:cs="Segoe UI"/>
          <w:sz w:val="24"/>
          <w:szCs w:val="24"/>
        </w:rPr>
        <w:t>la asunción informal de funciones propias del Nivel Directivo por parte de servidores del Nivel Asesor, en el contexto de las dinámicas operativas de la Subdirección Financiera y Administrativa, la Subdirección Jurídica. Esta situación, aunque funcional en términos operativos</w:t>
      </w:r>
      <w:r w:rsidR="003D5F4C" w:rsidRPr="0065727C">
        <w:rPr>
          <w:rFonts w:ascii="Segoe UI" w:hAnsi="Segoe UI" w:cs="Segoe UI"/>
          <w:sz w:val="24"/>
          <w:szCs w:val="24"/>
        </w:rPr>
        <w:t xml:space="preserve"> por la sobrecarga de los tramos de control</w:t>
      </w:r>
      <w:r w:rsidR="007A499E" w:rsidRPr="0065727C">
        <w:rPr>
          <w:rFonts w:ascii="Segoe UI" w:hAnsi="Segoe UI" w:cs="Segoe UI"/>
          <w:sz w:val="24"/>
          <w:szCs w:val="24"/>
        </w:rPr>
        <w:t xml:space="preserve">, configura un escenario con implicaciones jurídicas relevantes, al </w:t>
      </w:r>
      <w:r w:rsidR="00F7431B" w:rsidRPr="0065727C">
        <w:rPr>
          <w:rFonts w:ascii="Segoe UI" w:hAnsi="Segoe UI" w:cs="Segoe UI"/>
          <w:sz w:val="24"/>
          <w:szCs w:val="24"/>
        </w:rPr>
        <w:t>posibilitar una</w:t>
      </w:r>
      <w:r w:rsidR="007A499E" w:rsidRPr="0065727C">
        <w:rPr>
          <w:rFonts w:ascii="Segoe UI" w:hAnsi="Segoe UI" w:cs="Segoe UI"/>
          <w:sz w:val="24"/>
          <w:szCs w:val="24"/>
        </w:rPr>
        <w:t xml:space="preserve"> </w:t>
      </w:r>
      <w:r w:rsidR="00F7431B" w:rsidRPr="0065727C">
        <w:rPr>
          <w:rFonts w:ascii="Segoe UI" w:hAnsi="Segoe UI" w:cs="Segoe UI"/>
          <w:sz w:val="24"/>
          <w:szCs w:val="24"/>
        </w:rPr>
        <w:t>extralimitación</w:t>
      </w:r>
      <w:r w:rsidR="007A499E" w:rsidRPr="0065727C">
        <w:rPr>
          <w:rFonts w:ascii="Segoe UI" w:hAnsi="Segoe UI" w:cs="Segoe UI"/>
          <w:sz w:val="24"/>
          <w:szCs w:val="24"/>
        </w:rPr>
        <w:t xml:space="preserve"> de los principios de competencia funcional y</w:t>
      </w:r>
      <w:r w:rsidR="00F7431B" w:rsidRPr="0065727C">
        <w:rPr>
          <w:rFonts w:ascii="Segoe UI" w:hAnsi="Segoe UI" w:cs="Segoe UI"/>
          <w:sz w:val="24"/>
          <w:szCs w:val="24"/>
        </w:rPr>
        <w:t xml:space="preserve"> </w:t>
      </w:r>
      <w:r w:rsidR="007A499E" w:rsidRPr="0065727C">
        <w:rPr>
          <w:rFonts w:ascii="Segoe UI" w:hAnsi="Segoe UI" w:cs="Segoe UI"/>
          <w:sz w:val="24"/>
          <w:szCs w:val="24"/>
        </w:rPr>
        <w:t>jerarquía administrativa</w:t>
      </w:r>
      <w:r w:rsidR="00F7431B" w:rsidRPr="0065727C">
        <w:rPr>
          <w:rFonts w:ascii="Segoe UI" w:hAnsi="Segoe UI" w:cs="Segoe UI"/>
          <w:sz w:val="24"/>
          <w:szCs w:val="24"/>
        </w:rPr>
        <w:t>, lo cual requiere con urgencia de u</w:t>
      </w:r>
      <w:r w:rsidR="00524CD7" w:rsidRPr="0065727C">
        <w:rPr>
          <w:rFonts w:ascii="Segoe UI" w:hAnsi="Segoe UI" w:cs="Segoe UI"/>
          <w:sz w:val="24"/>
          <w:szCs w:val="24"/>
        </w:rPr>
        <w:t>na solución estructural.</w:t>
      </w:r>
    </w:p>
    <w:p w14:paraId="0A15396D" w14:textId="77777777" w:rsidR="00524CD7" w:rsidRPr="0065727C" w:rsidRDefault="00524CD7" w:rsidP="00F7431B">
      <w:pPr>
        <w:autoSpaceDE w:val="0"/>
        <w:autoSpaceDN w:val="0"/>
        <w:adjustRightInd w:val="0"/>
        <w:spacing w:after="0" w:line="240" w:lineRule="auto"/>
        <w:jc w:val="both"/>
        <w:rPr>
          <w:rFonts w:ascii="Segoe UI" w:hAnsi="Segoe UI" w:cs="Segoe UI"/>
          <w:sz w:val="24"/>
          <w:szCs w:val="24"/>
        </w:rPr>
      </w:pPr>
    </w:p>
    <w:p w14:paraId="18677D1F" w14:textId="111EE643" w:rsidR="002E5B54" w:rsidRPr="0065727C" w:rsidRDefault="0063741C" w:rsidP="00A256B6">
      <w:pPr>
        <w:autoSpaceDE w:val="0"/>
        <w:autoSpaceDN w:val="0"/>
        <w:adjustRightInd w:val="0"/>
        <w:spacing w:after="0" w:line="240" w:lineRule="auto"/>
        <w:jc w:val="both"/>
        <w:rPr>
          <w:rFonts w:ascii="Segoe UI" w:hAnsi="Segoe UI" w:cs="Segoe UI"/>
          <w:sz w:val="24"/>
          <w:szCs w:val="24"/>
        </w:rPr>
      </w:pPr>
      <w:r w:rsidRPr="0065727C">
        <w:rPr>
          <w:rFonts w:ascii="Segoe UI" w:hAnsi="Segoe UI" w:cs="Segoe UI"/>
          <w:sz w:val="24"/>
          <w:szCs w:val="24"/>
        </w:rPr>
        <w:t xml:space="preserve">Con fundamento en los hallazgos técnicos y jurídicos, así como en el análisis de capacidad institucional realizado en el marco del Estudio mencionado —el cual se elaboró conforme a la metodología contenida en la Guía Técnica para la Gestión del Cambio Organizacional del Departamento Administrativo del Servicio Civil Distrital— se concluye la necesidad de reorganizar funcionalmente los procesos de Talento Humano, Tesorería, Contratación y Gestión Coactiva mediante su departamentalización en unidades del nivel directivo. Esta reconfiguración se materializa en la creación de cuatro gerencias especializadas: la Gerencia de Talento Humano y la Gerencia de Central de Pagos, que quedarán adscritas a la Subdirección Financiera y </w:t>
      </w:r>
      <w:r w:rsidRPr="0065727C">
        <w:rPr>
          <w:rFonts w:ascii="Segoe UI" w:hAnsi="Segoe UI" w:cs="Segoe UI"/>
          <w:sz w:val="24"/>
          <w:szCs w:val="24"/>
        </w:rPr>
        <w:lastRenderedPageBreak/>
        <w:t>Administrativa, y la Gerencia Contractual junto con la Gerencia de Gestión de Cobro Coactivo, adscritas a la Subdirección Jurídica, garantizando así una asignación técnica coherente con la naturaleza operativa y estratégica de cada proceso.</w:t>
      </w:r>
    </w:p>
    <w:p w14:paraId="234299AF" w14:textId="77777777" w:rsidR="00360675" w:rsidRPr="0065727C" w:rsidRDefault="00360675" w:rsidP="00A256B6">
      <w:pPr>
        <w:autoSpaceDE w:val="0"/>
        <w:autoSpaceDN w:val="0"/>
        <w:adjustRightInd w:val="0"/>
        <w:spacing w:after="0" w:line="240" w:lineRule="auto"/>
        <w:jc w:val="both"/>
        <w:rPr>
          <w:rFonts w:ascii="Segoe UI" w:hAnsi="Segoe UI" w:cs="Segoe UI"/>
          <w:sz w:val="24"/>
          <w:szCs w:val="24"/>
        </w:rPr>
      </w:pPr>
    </w:p>
    <w:p w14:paraId="456E470B" w14:textId="5F5EA7E2" w:rsidR="00360675" w:rsidRPr="0065727C" w:rsidRDefault="00360675" w:rsidP="00A256B6">
      <w:pPr>
        <w:autoSpaceDE w:val="0"/>
        <w:autoSpaceDN w:val="0"/>
        <w:adjustRightInd w:val="0"/>
        <w:spacing w:after="0" w:line="240" w:lineRule="auto"/>
        <w:jc w:val="both"/>
        <w:rPr>
          <w:rFonts w:ascii="Segoe UI" w:hAnsi="Segoe UI" w:cs="Segoe UI"/>
          <w:sz w:val="24"/>
          <w:szCs w:val="24"/>
        </w:rPr>
      </w:pPr>
      <w:r w:rsidRPr="0065727C">
        <w:rPr>
          <w:rFonts w:ascii="Segoe UI" w:hAnsi="Segoe UI" w:cs="Segoe UI"/>
          <w:sz w:val="24"/>
          <w:szCs w:val="24"/>
        </w:rPr>
        <w:t>Que por técnica jurídica</w:t>
      </w:r>
      <w:r w:rsidR="00B36425" w:rsidRPr="0065727C">
        <w:rPr>
          <w:rFonts w:ascii="Segoe UI" w:hAnsi="Segoe UI" w:cs="Segoe UI"/>
          <w:sz w:val="24"/>
          <w:szCs w:val="24"/>
        </w:rPr>
        <w:t xml:space="preserve">, se hace necesario </w:t>
      </w:r>
      <w:r w:rsidRPr="0065727C">
        <w:rPr>
          <w:rFonts w:ascii="Segoe UI" w:hAnsi="Segoe UI" w:cs="Segoe UI"/>
          <w:sz w:val="24"/>
          <w:szCs w:val="24"/>
        </w:rPr>
        <w:t xml:space="preserve">unificar en un solo acto administrativo las nuevas funciones que se le han asignado a FONCEP desde el año 2006 </w:t>
      </w:r>
      <w:r w:rsidR="00C3401B" w:rsidRPr="0065727C">
        <w:rPr>
          <w:rFonts w:ascii="Segoe UI" w:hAnsi="Segoe UI" w:cs="Segoe UI"/>
          <w:sz w:val="24"/>
          <w:szCs w:val="24"/>
        </w:rPr>
        <w:t>cuando</w:t>
      </w:r>
      <w:r w:rsidRPr="0065727C">
        <w:rPr>
          <w:rFonts w:ascii="Segoe UI" w:hAnsi="Segoe UI" w:cs="Segoe UI"/>
          <w:sz w:val="24"/>
          <w:szCs w:val="24"/>
        </w:rPr>
        <w:t xml:space="preserve"> se </w:t>
      </w:r>
      <w:r w:rsidR="00C3401B" w:rsidRPr="0065727C">
        <w:rPr>
          <w:rFonts w:ascii="Segoe UI" w:hAnsi="Segoe UI" w:cs="Segoe UI"/>
          <w:sz w:val="24"/>
          <w:szCs w:val="24"/>
        </w:rPr>
        <w:t xml:space="preserve">adoptó la primera estructura organizacional. </w:t>
      </w:r>
      <w:r w:rsidR="004B3F35" w:rsidRPr="0065727C">
        <w:rPr>
          <w:rFonts w:ascii="Segoe UI" w:hAnsi="Segoe UI" w:cs="Segoe UI"/>
          <w:sz w:val="24"/>
          <w:szCs w:val="24"/>
        </w:rPr>
        <w:t>Esta consolidación proporciona claridad y coherencia al marco normativo de</w:t>
      </w:r>
      <w:r w:rsidR="00CC5212" w:rsidRPr="0065727C">
        <w:rPr>
          <w:rFonts w:ascii="Segoe UI" w:hAnsi="Segoe UI" w:cs="Segoe UI"/>
          <w:sz w:val="24"/>
          <w:szCs w:val="24"/>
        </w:rPr>
        <w:t xml:space="preserve"> FONCEP </w:t>
      </w:r>
      <w:r w:rsidR="000E512D" w:rsidRPr="0065727C">
        <w:rPr>
          <w:rFonts w:ascii="Segoe UI" w:hAnsi="Segoe UI" w:cs="Segoe UI"/>
          <w:sz w:val="24"/>
          <w:szCs w:val="24"/>
        </w:rPr>
        <w:t xml:space="preserve">- </w:t>
      </w:r>
      <w:r w:rsidR="00CC5212" w:rsidRPr="0065727C">
        <w:rPr>
          <w:rFonts w:ascii="Segoe UI" w:hAnsi="Segoe UI" w:cs="Segoe UI"/>
          <w:sz w:val="24"/>
          <w:szCs w:val="24"/>
        </w:rPr>
        <w:t xml:space="preserve">en tanto su </w:t>
      </w:r>
      <w:r w:rsidR="008F2790" w:rsidRPr="0065727C">
        <w:rPr>
          <w:rFonts w:ascii="Segoe UI" w:hAnsi="Segoe UI" w:cs="Segoe UI"/>
          <w:sz w:val="24"/>
          <w:szCs w:val="24"/>
        </w:rPr>
        <w:t>origen</w:t>
      </w:r>
      <w:r w:rsidR="00CC5212" w:rsidRPr="0065727C">
        <w:rPr>
          <w:rFonts w:ascii="Segoe UI" w:hAnsi="Segoe UI" w:cs="Segoe UI"/>
          <w:sz w:val="24"/>
          <w:szCs w:val="24"/>
        </w:rPr>
        <w:t xml:space="preserve"> data</w:t>
      </w:r>
      <w:r w:rsidR="008F2790" w:rsidRPr="0065727C">
        <w:rPr>
          <w:rFonts w:ascii="Segoe UI" w:hAnsi="Segoe UI" w:cs="Segoe UI"/>
          <w:sz w:val="24"/>
          <w:szCs w:val="24"/>
        </w:rPr>
        <w:t xml:space="preserve"> de casi dos décadas</w:t>
      </w:r>
      <w:r w:rsidR="000E512D" w:rsidRPr="0065727C">
        <w:rPr>
          <w:rFonts w:ascii="Segoe UI" w:hAnsi="Segoe UI" w:cs="Segoe UI"/>
          <w:sz w:val="24"/>
          <w:szCs w:val="24"/>
        </w:rPr>
        <w:t xml:space="preserve"> </w:t>
      </w:r>
      <w:r w:rsidR="00213131" w:rsidRPr="0065727C">
        <w:rPr>
          <w:rFonts w:ascii="Segoe UI" w:hAnsi="Segoe UI" w:cs="Segoe UI"/>
          <w:sz w:val="24"/>
          <w:szCs w:val="24"/>
        </w:rPr>
        <w:t>–</w:t>
      </w:r>
      <w:r w:rsidR="000E512D" w:rsidRPr="0065727C">
        <w:rPr>
          <w:rFonts w:ascii="Segoe UI" w:hAnsi="Segoe UI" w:cs="Segoe UI"/>
          <w:sz w:val="24"/>
          <w:szCs w:val="24"/>
        </w:rPr>
        <w:t xml:space="preserve"> </w:t>
      </w:r>
      <w:r w:rsidR="00213131" w:rsidRPr="0065727C">
        <w:rPr>
          <w:rFonts w:ascii="Segoe UI" w:hAnsi="Segoe UI" w:cs="Segoe UI"/>
          <w:sz w:val="24"/>
          <w:szCs w:val="24"/>
        </w:rPr>
        <w:t xml:space="preserve">y su unificación </w:t>
      </w:r>
      <w:r w:rsidR="00AE4642" w:rsidRPr="0065727C">
        <w:rPr>
          <w:rFonts w:ascii="Segoe UI" w:hAnsi="Segoe UI" w:cs="Segoe UI"/>
          <w:sz w:val="24"/>
          <w:szCs w:val="24"/>
        </w:rPr>
        <w:t>facilita la</w:t>
      </w:r>
      <w:r w:rsidR="004B3F35" w:rsidRPr="0065727C">
        <w:rPr>
          <w:rFonts w:ascii="Segoe UI" w:hAnsi="Segoe UI" w:cs="Segoe UI"/>
          <w:sz w:val="24"/>
          <w:szCs w:val="24"/>
        </w:rPr>
        <w:t xml:space="preserve"> comprensión de su alcance y responsabilidades, evitando la dispersión de normativas, lo cual </w:t>
      </w:r>
      <w:r w:rsidR="00CC5212" w:rsidRPr="0065727C">
        <w:rPr>
          <w:rFonts w:ascii="Segoe UI" w:hAnsi="Segoe UI" w:cs="Segoe UI"/>
          <w:sz w:val="24"/>
          <w:szCs w:val="24"/>
        </w:rPr>
        <w:t>permite la</w:t>
      </w:r>
      <w:r w:rsidR="004B3F35" w:rsidRPr="0065727C">
        <w:rPr>
          <w:rFonts w:ascii="Segoe UI" w:hAnsi="Segoe UI" w:cs="Segoe UI"/>
          <w:sz w:val="24"/>
          <w:szCs w:val="24"/>
        </w:rPr>
        <w:t xml:space="preserve"> aplicación </w:t>
      </w:r>
      <w:r w:rsidR="00CC5212" w:rsidRPr="0065727C">
        <w:rPr>
          <w:rFonts w:ascii="Segoe UI" w:hAnsi="Segoe UI" w:cs="Segoe UI"/>
          <w:sz w:val="24"/>
          <w:szCs w:val="24"/>
        </w:rPr>
        <w:t xml:space="preserve">de las </w:t>
      </w:r>
      <w:r w:rsidR="000E512D" w:rsidRPr="0065727C">
        <w:rPr>
          <w:rFonts w:ascii="Segoe UI" w:hAnsi="Segoe UI" w:cs="Segoe UI"/>
          <w:sz w:val="24"/>
          <w:szCs w:val="24"/>
        </w:rPr>
        <w:t>responsabilidades que le atañen,</w:t>
      </w:r>
      <w:r w:rsidR="00CC5212" w:rsidRPr="0065727C">
        <w:rPr>
          <w:rFonts w:ascii="Segoe UI" w:hAnsi="Segoe UI" w:cs="Segoe UI"/>
          <w:sz w:val="24"/>
          <w:szCs w:val="24"/>
        </w:rPr>
        <w:t xml:space="preserve"> reduciendo </w:t>
      </w:r>
      <w:r w:rsidR="004B3F35" w:rsidRPr="0065727C">
        <w:rPr>
          <w:rFonts w:ascii="Segoe UI" w:hAnsi="Segoe UI" w:cs="Segoe UI"/>
          <w:sz w:val="24"/>
          <w:szCs w:val="24"/>
        </w:rPr>
        <w:t xml:space="preserve">las ambigüedades y </w:t>
      </w:r>
      <w:r w:rsidR="00CC5212" w:rsidRPr="0065727C">
        <w:rPr>
          <w:rFonts w:ascii="Segoe UI" w:hAnsi="Segoe UI" w:cs="Segoe UI"/>
          <w:sz w:val="24"/>
          <w:szCs w:val="24"/>
        </w:rPr>
        <w:t>mejorando</w:t>
      </w:r>
      <w:r w:rsidR="004B3F35" w:rsidRPr="0065727C">
        <w:rPr>
          <w:rFonts w:ascii="Segoe UI" w:hAnsi="Segoe UI" w:cs="Segoe UI"/>
          <w:sz w:val="24"/>
          <w:szCs w:val="24"/>
        </w:rPr>
        <w:t xml:space="preserve"> la seguridad jurídica para ciudadanos y operadores del derecho. </w:t>
      </w:r>
    </w:p>
    <w:p w14:paraId="2A9EC1BA" w14:textId="77777777" w:rsidR="0063741C" w:rsidRPr="0065727C" w:rsidRDefault="0063741C" w:rsidP="00A256B6">
      <w:pPr>
        <w:autoSpaceDE w:val="0"/>
        <w:autoSpaceDN w:val="0"/>
        <w:adjustRightInd w:val="0"/>
        <w:spacing w:after="0" w:line="240" w:lineRule="auto"/>
        <w:jc w:val="both"/>
        <w:rPr>
          <w:rFonts w:ascii="Segoe UI" w:hAnsi="Segoe UI" w:cs="Segoe UI"/>
          <w:sz w:val="24"/>
          <w:szCs w:val="24"/>
        </w:rPr>
      </w:pPr>
    </w:p>
    <w:p w14:paraId="566C68B4" w14:textId="2C53FCF4" w:rsidR="002E5B54" w:rsidRPr="0065727C" w:rsidRDefault="002E5B54" w:rsidP="00A256B6">
      <w:pPr>
        <w:autoSpaceDE w:val="0"/>
        <w:autoSpaceDN w:val="0"/>
        <w:adjustRightInd w:val="0"/>
        <w:spacing w:after="0" w:line="240" w:lineRule="auto"/>
        <w:jc w:val="both"/>
        <w:rPr>
          <w:rFonts w:ascii="Segoe UI" w:hAnsi="Segoe UI" w:cs="Segoe UI"/>
          <w:sz w:val="24"/>
          <w:szCs w:val="24"/>
        </w:rPr>
      </w:pPr>
      <w:r w:rsidRPr="0065727C">
        <w:rPr>
          <w:rFonts w:ascii="Segoe UI" w:hAnsi="Segoe UI" w:cs="Segoe UI"/>
          <w:sz w:val="24"/>
          <w:szCs w:val="24"/>
        </w:rPr>
        <w:t xml:space="preserve">Que mediante radicado No. </w:t>
      </w:r>
      <w:proofErr w:type="spellStart"/>
      <w:r w:rsidRPr="0065727C">
        <w:rPr>
          <w:rFonts w:ascii="Segoe UI" w:hAnsi="Segoe UI" w:cs="Segoe UI"/>
          <w:sz w:val="24"/>
          <w:szCs w:val="24"/>
          <w:highlight w:val="yellow"/>
        </w:rPr>
        <w:t>xxxxx</w:t>
      </w:r>
      <w:proofErr w:type="spellEnd"/>
      <w:r w:rsidRPr="0065727C">
        <w:rPr>
          <w:rFonts w:ascii="Segoe UI" w:hAnsi="Segoe UI" w:cs="Segoe UI"/>
          <w:sz w:val="24"/>
          <w:szCs w:val="24"/>
        </w:rPr>
        <w:t xml:space="preserve"> la Secretaría General </w:t>
      </w:r>
      <w:r w:rsidR="00871AF8" w:rsidRPr="0065727C">
        <w:rPr>
          <w:rFonts w:ascii="Segoe UI" w:hAnsi="Segoe UI" w:cs="Segoe UI"/>
          <w:sz w:val="24"/>
          <w:szCs w:val="24"/>
        </w:rPr>
        <w:t xml:space="preserve">emitió el concepto previo aprobando la propuesta de reorganización interna que permite actualizar la estructura organizacional de Foncep y la Planta de Personal. </w:t>
      </w:r>
    </w:p>
    <w:p w14:paraId="48567913" w14:textId="77777777" w:rsidR="007E4D1B" w:rsidRPr="0065727C" w:rsidRDefault="007E4D1B" w:rsidP="00A256B6">
      <w:pPr>
        <w:autoSpaceDE w:val="0"/>
        <w:autoSpaceDN w:val="0"/>
        <w:adjustRightInd w:val="0"/>
        <w:spacing w:after="0" w:line="240" w:lineRule="auto"/>
        <w:jc w:val="both"/>
        <w:rPr>
          <w:rFonts w:ascii="Segoe UI" w:hAnsi="Segoe UI" w:cs="Segoe UI"/>
          <w:sz w:val="24"/>
          <w:szCs w:val="24"/>
        </w:rPr>
      </w:pPr>
    </w:p>
    <w:p w14:paraId="30A23D41" w14:textId="330D090D" w:rsidR="007E4D1B" w:rsidRPr="0065727C" w:rsidRDefault="007E4D1B" w:rsidP="00A256B6">
      <w:pPr>
        <w:autoSpaceDE w:val="0"/>
        <w:autoSpaceDN w:val="0"/>
        <w:adjustRightInd w:val="0"/>
        <w:spacing w:after="0" w:line="240" w:lineRule="auto"/>
        <w:jc w:val="both"/>
        <w:rPr>
          <w:rFonts w:ascii="Segoe UI" w:hAnsi="Segoe UI" w:cs="Segoe UI"/>
          <w:sz w:val="24"/>
          <w:szCs w:val="24"/>
        </w:rPr>
      </w:pPr>
      <w:r w:rsidRPr="0065727C">
        <w:rPr>
          <w:rFonts w:ascii="Segoe UI" w:hAnsi="Segoe UI" w:cs="Segoe UI"/>
          <w:sz w:val="24"/>
          <w:szCs w:val="24"/>
        </w:rPr>
        <w:t xml:space="preserve">Que mediante radicado No. </w:t>
      </w:r>
      <w:proofErr w:type="spellStart"/>
      <w:r w:rsidR="0073540E" w:rsidRPr="0065727C">
        <w:rPr>
          <w:rFonts w:ascii="Segoe UI" w:hAnsi="Segoe UI" w:cs="Segoe UI"/>
          <w:sz w:val="24"/>
          <w:szCs w:val="24"/>
          <w:highlight w:val="yellow"/>
        </w:rPr>
        <w:t>xxxxx</w:t>
      </w:r>
      <w:proofErr w:type="spellEnd"/>
      <w:r w:rsidR="0073540E" w:rsidRPr="0065727C">
        <w:rPr>
          <w:rFonts w:ascii="Segoe UI" w:hAnsi="Segoe UI" w:cs="Segoe UI"/>
          <w:sz w:val="24"/>
          <w:szCs w:val="24"/>
        </w:rPr>
        <w:t xml:space="preserve"> </w:t>
      </w:r>
      <w:r w:rsidRPr="0065727C">
        <w:rPr>
          <w:rFonts w:ascii="Segoe UI" w:hAnsi="Segoe UI" w:cs="Segoe UI"/>
          <w:sz w:val="24"/>
          <w:szCs w:val="24"/>
        </w:rPr>
        <w:t xml:space="preserve">el Departamento Administrativo del Servicio Civil Distrital emitió </w:t>
      </w:r>
      <w:r w:rsidR="00E04A27" w:rsidRPr="0065727C">
        <w:rPr>
          <w:rFonts w:ascii="Segoe UI" w:hAnsi="Segoe UI" w:cs="Segoe UI"/>
          <w:sz w:val="24"/>
          <w:szCs w:val="24"/>
        </w:rPr>
        <w:t xml:space="preserve">viabilidad técnica. </w:t>
      </w:r>
    </w:p>
    <w:p w14:paraId="1F278EA5" w14:textId="77777777" w:rsidR="00E04A27" w:rsidRPr="0065727C" w:rsidRDefault="00E04A27" w:rsidP="00A256B6">
      <w:pPr>
        <w:autoSpaceDE w:val="0"/>
        <w:autoSpaceDN w:val="0"/>
        <w:adjustRightInd w:val="0"/>
        <w:spacing w:after="0" w:line="240" w:lineRule="auto"/>
        <w:jc w:val="both"/>
        <w:rPr>
          <w:rFonts w:ascii="Segoe UI" w:hAnsi="Segoe UI" w:cs="Segoe UI"/>
          <w:sz w:val="24"/>
          <w:szCs w:val="24"/>
        </w:rPr>
      </w:pPr>
    </w:p>
    <w:p w14:paraId="21E7901F" w14:textId="21295D73" w:rsidR="00E04A27" w:rsidRPr="0065727C" w:rsidRDefault="00E04A27" w:rsidP="00A256B6">
      <w:pPr>
        <w:autoSpaceDE w:val="0"/>
        <w:autoSpaceDN w:val="0"/>
        <w:adjustRightInd w:val="0"/>
        <w:spacing w:after="0" w:line="240" w:lineRule="auto"/>
        <w:jc w:val="both"/>
        <w:rPr>
          <w:rFonts w:ascii="Segoe UI" w:hAnsi="Segoe UI" w:cs="Segoe UI"/>
          <w:sz w:val="24"/>
          <w:szCs w:val="24"/>
        </w:rPr>
      </w:pPr>
      <w:r w:rsidRPr="0065727C">
        <w:rPr>
          <w:rFonts w:ascii="Segoe UI" w:hAnsi="Segoe UI" w:cs="Segoe UI"/>
          <w:sz w:val="24"/>
          <w:szCs w:val="24"/>
        </w:rPr>
        <w:t xml:space="preserve">Que mediante radicado No. </w:t>
      </w:r>
      <w:proofErr w:type="spellStart"/>
      <w:r w:rsidR="0073540E" w:rsidRPr="0065727C">
        <w:rPr>
          <w:rFonts w:ascii="Segoe UI" w:hAnsi="Segoe UI" w:cs="Segoe UI"/>
          <w:sz w:val="24"/>
          <w:szCs w:val="24"/>
          <w:highlight w:val="yellow"/>
        </w:rPr>
        <w:t>xxxxx</w:t>
      </w:r>
      <w:proofErr w:type="spellEnd"/>
      <w:r w:rsidR="0073540E" w:rsidRPr="0065727C">
        <w:rPr>
          <w:rFonts w:ascii="Segoe UI" w:hAnsi="Segoe UI" w:cs="Segoe UI"/>
          <w:sz w:val="24"/>
          <w:szCs w:val="24"/>
        </w:rPr>
        <w:t xml:space="preserve"> </w:t>
      </w:r>
      <w:r w:rsidRPr="0065727C">
        <w:rPr>
          <w:rFonts w:ascii="Segoe UI" w:hAnsi="Segoe UI" w:cs="Segoe UI"/>
          <w:sz w:val="24"/>
          <w:szCs w:val="24"/>
        </w:rPr>
        <w:t xml:space="preserve">la Secretaría Distrital de Hacienda emitió </w:t>
      </w:r>
      <w:r w:rsidR="008F1EB2" w:rsidRPr="0065727C">
        <w:rPr>
          <w:rFonts w:ascii="Segoe UI" w:hAnsi="Segoe UI" w:cs="Segoe UI"/>
          <w:sz w:val="24"/>
          <w:szCs w:val="24"/>
        </w:rPr>
        <w:t xml:space="preserve">viabilidad presupuestal. </w:t>
      </w:r>
      <w:r w:rsidR="0073540E" w:rsidRPr="0065727C">
        <w:rPr>
          <w:rFonts w:ascii="Segoe UI" w:hAnsi="Segoe UI" w:cs="Segoe UI"/>
          <w:sz w:val="24"/>
          <w:szCs w:val="24"/>
        </w:rPr>
        <w:t xml:space="preserve"> </w:t>
      </w:r>
    </w:p>
    <w:p w14:paraId="651E725D" w14:textId="162103ED" w:rsidR="00524CD7" w:rsidRPr="0065727C" w:rsidRDefault="0073540E" w:rsidP="0073540E">
      <w:pPr>
        <w:tabs>
          <w:tab w:val="left" w:pos="3012"/>
        </w:tabs>
        <w:autoSpaceDE w:val="0"/>
        <w:autoSpaceDN w:val="0"/>
        <w:adjustRightInd w:val="0"/>
        <w:spacing w:after="0" w:line="240" w:lineRule="auto"/>
        <w:jc w:val="both"/>
        <w:rPr>
          <w:rFonts w:ascii="Segoe UI" w:hAnsi="Segoe UI" w:cs="Segoe UI"/>
          <w:sz w:val="24"/>
          <w:szCs w:val="24"/>
        </w:rPr>
      </w:pPr>
      <w:r w:rsidRPr="0065727C">
        <w:rPr>
          <w:rFonts w:ascii="Segoe UI" w:hAnsi="Segoe UI" w:cs="Segoe UI"/>
          <w:sz w:val="24"/>
          <w:szCs w:val="24"/>
        </w:rPr>
        <w:tab/>
      </w:r>
    </w:p>
    <w:p w14:paraId="5F00222B" w14:textId="77777777" w:rsidR="00524CD7" w:rsidRPr="0065727C" w:rsidRDefault="00524CD7" w:rsidP="007A499E">
      <w:pPr>
        <w:autoSpaceDE w:val="0"/>
        <w:autoSpaceDN w:val="0"/>
        <w:adjustRightInd w:val="0"/>
        <w:spacing w:after="0" w:line="240" w:lineRule="auto"/>
        <w:jc w:val="both"/>
        <w:rPr>
          <w:rFonts w:ascii="Segoe UI" w:hAnsi="Segoe UI" w:cs="Segoe UI"/>
          <w:sz w:val="24"/>
          <w:szCs w:val="24"/>
        </w:rPr>
      </w:pPr>
    </w:p>
    <w:p w14:paraId="716E5797" w14:textId="1AEE24D2" w:rsidR="000D0812" w:rsidRPr="0065727C" w:rsidRDefault="008F1EB2" w:rsidP="00A44A13">
      <w:pPr>
        <w:spacing w:after="0" w:line="240" w:lineRule="auto"/>
        <w:jc w:val="both"/>
        <w:rPr>
          <w:rFonts w:ascii="Segoe UI" w:hAnsi="Segoe UI" w:cs="Segoe UI"/>
          <w:sz w:val="24"/>
          <w:szCs w:val="24"/>
        </w:rPr>
      </w:pPr>
      <w:r w:rsidRPr="0065727C">
        <w:rPr>
          <w:rFonts w:ascii="Segoe UI" w:hAnsi="Segoe UI" w:cs="Segoe UI"/>
          <w:sz w:val="24"/>
          <w:szCs w:val="24"/>
        </w:rPr>
        <w:t>Q</w:t>
      </w:r>
      <w:r w:rsidR="004367EB" w:rsidRPr="0065727C">
        <w:rPr>
          <w:rFonts w:ascii="Segoe UI" w:hAnsi="Segoe UI" w:cs="Segoe UI"/>
          <w:sz w:val="24"/>
          <w:szCs w:val="24"/>
        </w:rPr>
        <w:t>ue,</w:t>
      </w:r>
      <w:r w:rsidR="009C1017" w:rsidRPr="0065727C">
        <w:rPr>
          <w:rFonts w:ascii="Segoe UI" w:hAnsi="Segoe UI" w:cs="Segoe UI"/>
          <w:sz w:val="24"/>
          <w:szCs w:val="24"/>
        </w:rPr>
        <w:t xml:space="preserve"> en mérito de lo expuesto,</w:t>
      </w:r>
    </w:p>
    <w:p w14:paraId="36319E81" w14:textId="77777777" w:rsidR="008F1EB2" w:rsidRPr="0065727C" w:rsidRDefault="008F1EB2" w:rsidP="00A44A13">
      <w:pPr>
        <w:spacing w:after="0" w:line="240" w:lineRule="auto"/>
        <w:jc w:val="both"/>
        <w:rPr>
          <w:rFonts w:ascii="Segoe UI" w:hAnsi="Segoe UI" w:cs="Segoe UI"/>
          <w:sz w:val="24"/>
          <w:szCs w:val="24"/>
        </w:rPr>
      </w:pPr>
    </w:p>
    <w:p w14:paraId="7406D052" w14:textId="77777777" w:rsidR="00637324" w:rsidRPr="0065727C" w:rsidRDefault="00637324" w:rsidP="00637324">
      <w:pPr>
        <w:spacing w:after="0" w:line="240" w:lineRule="auto"/>
        <w:rPr>
          <w:rFonts w:ascii="Segoe UI" w:hAnsi="Segoe UI" w:cs="Segoe UI"/>
          <w:b/>
          <w:sz w:val="24"/>
          <w:szCs w:val="24"/>
        </w:rPr>
      </w:pPr>
    </w:p>
    <w:p w14:paraId="7A66A2D0" w14:textId="3E0C2C28" w:rsidR="00DF2F1F" w:rsidRPr="0065727C" w:rsidRDefault="00D16AF3" w:rsidP="00637324">
      <w:pPr>
        <w:spacing w:after="0" w:line="240" w:lineRule="auto"/>
        <w:jc w:val="center"/>
        <w:rPr>
          <w:rFonts w:ascii="Segoe UI" w:hAnsi="Segoe UI" w:cs="Segoe UI"/>
          <w:b/>
          <w:sz w:val="24"/>
          <w:szCs w:val="24"/>
        </w:rPr>
      </w:pPr>
      <w:r w:rsidRPr="0065727C">
        <w:rPr>
          <w:rFonts w:ascii="Segoe UI" w:hAnsi="Segoe UI" w:cs="Segoe UI"/>
          <w:b/>
          <w:sz w:val="24"/>
          <w:szCs w:val="24"/>
        </w:rPr>
        <w:t>ACUERDA</w:t>
      </w:r>
      <w:r w:rsidR="00E64036" w:rsidRPr="0065727C">
        <w:rPr>
          <w:rFonts w:ascii="Segoe UI" w:hAnsi="Segoe UI" w:cs="Segoe UI"/>
          <w:b/>
          <w:sz w:val="24"/>
          <w:szCs w:val="24"/>
        </w:rPr>
        <w:t>:</w:t>
      </w:r>
    </w:p>
    <w:p w14:paraId="784FACDB" w14:textId="77777777" w:rsidR="00B041FE" w:rsidRPr="0065727C" w:rsidRDefault="00B041FE" w:rsidP="00637324">
      <w:pPr>
        <w:spacing w:after="0" w:line="240" w:lineRule="auto"/>
        <w:jc w:val="center"/>
        <w:rPr>
          <w:rFonts w:ascii="Segoe UI" w:hAnsi="Segoe UI" w:cs="Segoe UI"/>
          <w:b/>
          <w:sz w:val="24"/>
          <w:szCs w:val="24"/>
        </w:rPr>
      </w:pPr>
    </w:p>
    <w:p w14:paraId="64BAFF72" w14:textId="1064C829" w:rsidR="00B041FE" w:rsidRPr="0065727C" w:rsidRDefault="00B041FE" w:rsidP="00637324">
      <w:pPr>
        <w:spacing w:after="0" w:line="240" w:lineRule="auto"/>
        <w:jc w:val="center"/>
        <w:rPr>
          <w:rFonts w:ascii="Segoe UI" w:hAnsi="Segoe UI" w:cs="Segoe UI"/>
          <w:b/>
          <w:sz w:val="24"/>
          <w:szCs w:val="24"/>
        </w:rPr>
      </w:pPr>
      <w:r w:rsidRPr="0065727C">
        <w:rPr>
          <w:rFonts w:ascii="Segoe UI" w:hAnsi="Segoe UI" w:cs="Segoe UI"/>
          <w:b/>
          <w:sz w:val="24"/>
          <w:szCs w:val="24"/>
        </w:rPr>
        <w:t>CAPÍTULO I - OBJETO Y FUNCIONES MISIONALES</w:t>
      </w:r>
    </w:p>
    <w:p w14:paraId="015039AD" w14:textId="77777777" w:rsidR="00886E26" w:rsidRPr="0065727C" w:rsidRDefault="00886E26" w:rsidP="00A44A13">
      <w:pPr>
        <w:spacing w:after="0" w:line="240" w:lineRule="auto"/>
        <w:jc w:val="center"/>
        <w:rPr>
          <w:rFonts w:ascii="Segoe UI" w:hAnsi="Segoe UI" w:cs="Segoe UI"/>
          <w:b/>
          <w:sz w:val="24"/>
          <w:szCs w:val="24"/>
        </w:rPr>
      </w:pPr>
    </w:p>
    <w:p w14:paraId="4CBB338E" w14:textId="639D7C29" w:rsidR="002C3BA8" w:rsidRPr="0065727C" w:rsidRDefault="002C3BA8" w:rsidP="00D70922">
      <w:pPr>
        <w:spacing w:after="0" w:line="240" w:lineRule="auto"/>
        <w:jc w:val="both"/>
        <w:rPr>
          <w:rFonts w:ascii="Segoe UI" w:hAnsi="Segoe UI" w:cs="Segoe UI"/>
          <w:bCs/>
          <w:sz w:val="24"/>
          <w:szCs w:val="24"/>
        </w:rPr>
      </w:pPr>
      <w:r w:rsidRPr="0065727C">
        <w:rPr>
          <w:rFonts w:ascii="Segoe UI" w:hAnsi="Segoe UI" w:cs="Segoe UI"/>
          <w:b/>
          <w:sz w:val="24"/>
          <w:szCs w:val="24"/>
        </w:rPr>
        <w:t xml:space="preserve">ARTÍCULO 1º.- OBJETO Y FUNCIONES BÁSICAS- </w:t>
      </w:r>
      <w:r w:rsidRPr="0065727C">
        <w:rPr>
          <w:rFonts w:ascii="Segoe UI" w:hAnsi="Segoe UI" w:cs="Segoe UI"/>
          <w:bCs/>
          <w:sz w:val="24"/>
          <w:szCs w:val="24"/>
        </w:rPr>
        <w:t xml:space="preserve">El objeto y funciones básicas del Fondo de Prestaciones Económicas, Cesantías y Pensiones - FONCEP, de conformidad con el artículo 65 </w:t>
      </w:r>
      <w:r w:rsidRPr="0065727C">
        <w:rPr>
          <w:rFonts w:ascii="Segoe UI" w:hAnsi="Segoe UI" w:cs="Segoe UI"/>
          <w:bCs/>
          <w:sz w:val="24"/>
          <w:szCs w:val="24"/>
        </w:rPr>
        <w:lastRenderedPageBreak/>
        <w:t>del Acuerdo Distrital N</w:t>
      </w:r>
      <w:r w:rsidR="0072328A" w:rsidRPr="0065727C">
        <w:rPr>
          <w:rFonts w:ascii="Segoe UI" w:hAnsi="Segoe UI" w:cs="Segoe UI"/>
          <w:bCs/>
          <w:sz w:val="24"/>
          <w:szCs w:val="24"/>
        </w:rPr>
        <w:t>o.</w:t>
      </w:r>
      <w:r w:rsidRPr="0065727C">
        <w:rPr>
          <w:rFonts w:ascii="Segoe UI" w:hAnsi="Segoe UI" w:cs="Segoe UI"/>
          <w:bCs/>
          <w:sz w:val="24"/>
          <w:szCs w:val="24"/>
        </w:rPr>
        <w:t xml:space="preserve"> 257 de 2006</w:t>
      </w:r>
      <w:r w:rsidR="000A7249" w:rsidRPr="0065727C">
        <w:rPr>
          <w:rFonts w:ascii="Segoe UI" w:hAnsi="Segoe UI" w:cs="Segoe UI"/>
          <w:bCs/>
          <w:sz w:val="24"/>
          <w:szCs w:val="24"/>
        </w:rPr>
        <w:t>;</w:t>
      </w:r>
      <w:r w:rsidR="005E0550" w:rsidRPr="0065727C">
        <w:rPr>
          <w:rFonts w:ascii="Segoe UI" w:hAnsi="Segoe UI" w:cs="Segoe UI"/>
          <w:bCs/>
          <w:sz w:val="24"/>
          <w:szCs w:val="24"/>
        </w:rPr>
        <w:t xml:space="preserve"> el artículo </w:t>
      </w:r>
      <w:r w:rsidR="00B436F1" w:rsidRPr="0065727C">
        <w:rPr>
          <w:rFonts w:ascii="Segoe UI" w:hAnsi="Segoe UI" w:cs="Segoe UI"/>
          <w:bCs/>
          <w:sz w:val="24"/>
          <w:szCs w:val="24"/>
        </w:rPr>
        <w:t xml:space="preserve">119 </w:t>
      </w:r>
      <w:r w:rsidR="000A7249" w:rsidRPr="0065727C">
        <w:rPr>
          <w:rFonts w:ascii="Segoe UI" w:hAnsi="Segoe UI" w:cs="Segoe UI"/>
          <w:bCs/>
          <w:sz w:val="24"/>
          <w:szCs w:val="24"/>
        </w:rPr>
        <w:t xml:space="preserve">del Acuerdo Distrital </w:t>
      </w:r>
      <w:r w:rsidR="00D70922" w:rsidRPr="0065727C">
        <w:rPr>
          <w:rFonts w:ascii="Segoe UI" w:hAnsi="Segoe UI" w:cs="Segoe UI"/>
          <w:bCs/>
          <w:sz w:val="24"/>
          <w:szCs w:val="24"/>
        </w:rPr>
        <w:t xml:space="preserve">No. </w:t>
      </w:r>
      <w:r w:rsidR="000A7249" w:rsidRPr="0065727C">
        <w:rPr>
          <w:rFonts w:ascii="Segoe UI" w:hAnsi="Segoe UI" w:cs="Segoe UI"/>
          <w:bCs/>
          <w:sz w:val="24"/>
          <w:szCs w:val="24"/>
        </w:rPr>
        <w:t xml:space="preserve">645 de </w:t>
      </w:r>
      <w:r w:rsidR="00BF3C49" w:rsidRPr="0065727C">
        <w:rPr>
          <w:rFonts w:ascii="Segoe UI" w:hAnsi="Segoe UI" w:cs="Segoe UI"/>
          <w:bCs/>
          <w:sz w:val="24"/>
          <w:szCs w:val="24"/>
        </w:rPr>
        <w:t>2016; el</w:t>
      </w:r>
      <w:r w:rsidR="0057424E" w:rsidRPr="0065727C">
        <w:rPr>
          <w:rFonts w:ascii="Segoe UI" w:hAnsi="Segoe UI" w:cs="Segoe UI"/>
          <w:bCs/>
          <w:sz w:val="24"/>
          <w:szCs w:val="24"/>
        </w:rPr>
        <w:t xml:space="preserve"> artículo 1</w:t>
      </w:r>
      <w:r w:rsidR="00EB7F70" w:rsidRPr="0065727C">
        <w:rPr>
          <w:rFonts w:ascii="Segoe UI" w:hAnsi="Segoe UI" w:cs="Segoe UI"/>
          <w:bCs/>
          <w:sz w:val="24"/>
          <w:szCs w:val="24"/>
        </w:rPr>
        <w:t>,3,7 y 9</w:t>
      </w:r>
      <w:r w:rsidR="0057424E" w:rsidRPr="0065727C">
        <w:rPr>
          <w:rFonts w:ascii="Segoe UI" w:hAnsi="Segoe UI" w:cs="Segoe UI"/>
          <w:bCs/>
          <w:sz w:val="24"/>
          <w:szCs w:val="24"/>
        </w:rPr>
        <w:t xml:space="preserve"> del Decreto Distrital </w:t>
      </w:r>
      <w:r w:rsidR="00D70922" w:rsidRPr="0065727C">
        <w:rPr>
          <w:rFonts w:ascii="Segoe UI" w:hAnsi="Segoe UI" w:cs="Segoe UI"/>
          <w:bCs/>
          <w:sz w:val="24"/>
          <w:szCs w:val="24"/>
        </w:rPr>
        <w:t xml:space="preserve">No. </w:t>
      </w:r>
      <w:r w:rsidR="00EB7F70" w:rsidRPr="0065727C">
        <w:rPr>
          <w:rFonts w:ascii="Segoe UI" w:hAnsi="Segoe UI" w:cs="Segoe UI"/>
          <w:bCs/>
          <w:sz w:val="24"/>
          <w:szCs w:val="24"/>
        </w:rPr>
        <w:t>629 de 2016</w:t>
      </w:r>
      <w:r w:rsidR="00504645" w:rsidRPr="0065727C">
        <w:rPr>
          <w:rFonts w:ascii="Segoe UI" w:hAnsi="Segoe UI" w:cs="Segoe UI"/>
          <w:bCs/>
          <w:sz w:val="24"/>
          <w:szCs w:val="24"/>
        </w:rPr>
        <w:t xml:space="preserve">: el artículo 1 del Decreto Distrital </w:t>
      </w:r>
      <w:r w:rsidR="00D70922" w:rsidRPr="0065727C">
        <w:rPr>
          <w:rFonts w:ascii="Segoe UI" w:hAnsi="Segoe UI" w:cs="Segoe UI"/>
          <w:bCs/>
          <w:sz w:val="24"/>
          <w:szCs w:val="24"/>
        </w:rPr>
        <w:t xml:space="preserve">No. </w:t>
      </w:r>
      <w:r w:rsidR="00504645" w:rsidRPr="0065727C">
        <w:rPr>
          <w:rFonts w:ascii="Segoe UI" w:hAnsi="Segoe UI" w:cs="Segoe UI"/>
          <w:bCs/>
          <w:sz w:val="24"/>
          <w:szCs w:val="24"/>
        </w:rPr>
        <w:t>234 de 2020</w:t>
      </w:r>
      <w:r w:rsidR="00883D42" w:rsidRPr="0065727C">
        <w:rPr>
          <w:rFonts w:ascii="Segoe UI" w:hAnsi="Segoe UI" w:cs="Segoe UI"/>
          <w:bCs/>
          <w:sz w:val="24"/>
          <w:szCs w:val="24"/>
        </w:rPr>
        <w:t xml:space="preserve">; el artículo 43 del Decreto </w:t>
      </w:r>
      <w:r w:rsidR="00D70922" w:rsidRPr="0065727C">
        <w:rPr>
          <w:rFonts w:ascii="Segoe UI" w:hAnsi="Segoe UI" w:cs="Segoe UI"/>
          <w:bCs/>
          <w:sz w:val="24"/>
          <w:szCs w:val="24"/>
        </w:rPr>
        <w:t>Distrital No. 761 de 2020</w:t>
      </w:r>
      <w:r w:rsidR="00B90978" w:rsidRPr="0065727C">
        <w:rPr>
          <w:rFonts w:ascii="Segoe UI" w:hAnsi="Segoe UI" w:cs="Segoe UI"/>
          <w:bCs/>
          <w:sz w:val="24"/>
          <w:szCs w:val="24"/>
        </w:rPr>
        <w:t xml:space="preserve">, </w:t>
      </w:r>
      <w:r w:rsidR="00504645" w:rsidRPr="0065727C">
        <w:rPr>
          <w:rFonts w:ascii="Segoe UI" w:hAnsi="Segoe UI" w:cs="Segoe UI"/>
          <w:bCs/>
          <w:sz w:val="24"/>
          <w:szCs w:val="24"/>
        </w:rPr>
        <w:t>es</w:t>
      </w:r>
    </w:p>
    <w:p w14:paraId="246F3899" w14:textId="77777777" w:rsidR="002C3BA8" w:rsidRPr="0065727C" w:rsidRDefault="002C3BA8" w:rsidP="002C3BA8">
      <w:pPr>
        <w:spacing w:after="0" w:line="240" w:lineRule="auto"/>
        <w:jc w:val="both"/>
        <w:rPr>
          <w:rFonts w:ascii="Segoe UI" w:hAnsi="Segoe UI" w:cs="Segoe UI"/>
          <w:bCs/>
          <w:sz w:val="24"/>
          <w:szCs w:val="24"/>
        </w:rPr>
      </w:pPr>
    </w:p>
    <w:p w14:paraId="44B59EFC" w14:textId="4B3DFF12" w:rsidR="002C3BA8" w:rsidRPr="0065727C" w:rsidRDefault="002C3BA8" w:rsidP="002C3BA8">
      <w:pPr>
        <w:spacing w:after="0" w:line="240" w:lineRule="auto"/>
        <w:jc w:val="both"/>
        <w:rPr>
          <w:rFonts w:ascii="Segoe UI" w:hAnsi="Segoe UI" w:cs="Segoe UI"/>
          <w:bCs/>
          <w:sz w:val="24"/>
          <w:szCs w:val="24"/>
        </w:rPr>
      </w:pPr>
      <w:r w:rsidRPr="0065727C">
        <w:rPr>
          <w:rFonts w:ascii="Segoe UI" w:hAnsi="Segoe UI" w:cs="Segoe UI"/>
          <w:bCs/>
          <w:sz w:val="24"/>
          <w:szCs w:val="24"/>
        </w:rPr>
        <w:t>a) Reconocer y pagar el auxilio de cesantía correspondiente al régimen de retroactividad, a las</w:t>
      </w:r>
    </w:p>
    <w:p w14:paraId="06A0FF92" w14:textId="77777777" w:rsidR="002C3BA8" w:rsidRPr="0065727C" w:rsidRDefault="002C3BA8" w:rsidP="002C3BA8">
      <w:pPr>
        <w:spacing w:after="0" w:line="240" w:lineRule="auto"/>
        <w:jc w:val="both"/>
        <w:rPr>
          <w:rFonts w:ascii="Segoe UI" w:hAnsi="Segoe UI" w:cs="Segoe UI"/>
          <w:bCs/>
          <w:sz w:val="24"/>
          <w:szCs w:val="24"/>
        </w:rPr>
      </w:pPr>
      <w:r w:rsidRPr="0065727C">
        <w:rPr>
          <w:rFonts w:ascii="Segoe UI" w:hAnsi="Segoe UI" w:cs="Segoe UI"/>
          <w:bCs/>
          <w:sz w:val="24"/>
          <w:szCs w:val="24"/>
        </w:rPr>
        <w:t>servidoras y servidores públicos del Distrito Capital afiliados al Fondo.</w:t>
      </w:r>
    </w:p>
    <w:p w14:paraId="414F3D96" w14:textId="77777777" w:rsidR="002C3BA8" w:rsidRPr="0065727C" w:rsidRDefault="002C3BA8" w:rsidP="002C3BA8">
      <w:pPr>
        <w:spacing w:after="0" w:line="240" w:lineRule="auto"/>
        <w:jc w:val="both"/>
        <w:rPr>
          <w:rFonts w:ascii="Segoe UI" w:hAnsi="Segoe UI" w:cs="Segoe UI"/>
          <w:bCs/>
          <w:sz w:val="24"/>
          <w:szCs w:val="24"/>
        </w:rPr>
      </w:pPr>
    </w:p>
    <w:p w14:paraId="65F9FFB4" w14:textId="6189A1F6" w:rsidR="002C3BA8" w:rsidRPr="0065727C" w:rsidRDefault="002C3BA8" w:rsidP="002C3BA8">
      <w:pPr>
        <w:spacing w:after="0" w:line="240" w:lineRule="auto"/>
        <w:jc w:val="both"/>
        <w:rPr>
          <w:rFonts w:ascii="Segoe UI" w:hAnsi="Segoe UI" w:cs="Segoe UI"/>
          <w:bCs/>
          <w:sz w:val="24"/>
          <w:szCs w:val="24"/>
        </w:rPr>
      </w:pPr>
      <w:r w:rsidRPr="0065727C">
        <w:rPr>
          <w:rFonts w:ascii="Segoe UI" w:hAnsi="Segoe UI" w:cs="Segoe UI"/>
          <w:bCs/>
          <w:sz w:val="24"/>
          <w:szCs w:val="24"/>
        </w:rPr>
        <w:t>b) Pagar las obligaciones pensionales, legales y convencionales, y hacer los reconocimientos pensionales que por competencia correspondan al Fondo de Pensiones Públicas de Bogotá, D.C. cuya administración asume, conforme a las disposiciones y mecanismos legales establecidos en la normatividad vigente sobre la materia.</w:t>
      </w:r>
    </w:p>
    <w:p w14:paraId="0957E182" w14:textId="77777777" w:rsidR="00844329" w:rsidRPr="0065727C" w:rsidRDefault="00844329" w:rsidP="002C3BA8">
      <w:pPr>
        <w:spacing w:after="0" w:line="240" w:lineRule="auto"/>
        <w:jc w:val="both"/>
        <w:rPr>
          <w:rFonts w:ascii="Segoe UI" w:hAnsi="Segoe UI" w:cs="Segoe UI"/>
          <w:bCs/>
          <w:sz w:val="24"/>
          <w:szCs w:val="24"/>
        </w:rPr>
      </w:pPr>
    </w:p>
    <w:p w14:paraId="090D2A20" w14:textId="6C398E3E" w:rsidR="001D7480" w:rsidRPr="0065727C" w:rsidRDefault="001D7480" w:rsidP="002C3BA8">
      <w:pPr>
        <w:spacing w:after="0" w:line="240" w:lineRule="auto"/>
        <w:jc w:val="both"/>
        <w:rPr>
          <w:rFonts w:ascii="Segoe UI" w:hAnsi="Segoe UI" w:cs="Segoe UI"/>
          <w:bCs/>
          <w:sz w:val="24"/>
          <w:szCs w:val="24"/>
        </w:rPr>
      </w:pPr>
      <w:r w:rsidRPr="0065727C">
        <w:rPr>
          <w:rFonts w:ascii="Segoe UI" w:hAnsi="Segoe UI" w:cs="Segoe UI"/>
          <w:bCs/>
          <w:sz w:val="24"/>
          <w:szCs w:val="24"/>
        </w:rPr>
        <w:t>c) Verificar y consolidar la información laboral del Sistema de Seguridad Social en Pensiones de las entidades del Sector Central y las entidades descentralizadas a cargo del Fondo de Pensiones Públicas de Bogotá.</w:t>
      </w:r>
    </w:p>
    <w:p w14:paraId="571F6492" w14:textId="77777777" w:rsidR="001D7480" w:rsidRPr="0065727C" w:rsidRDefault="001D7480" w:rsidP="002C3BA8">
      <w:pPr>
        <w:spacing w:after="0" w:line="240" w:lineRule="auto"/>
        <w:jc w:val="both"/>
        <w:rPr>
          <w:rFonts w:ascii="Segoe UI" w:hAnsi="Segoe UI" w:cs="Segoe UI"/>
          <w:bCs/>
          <w:sz w:val="24"/>
          <w:szCs w:val="24"/>
        </w:rPr>
      </w:pPr>
    </w:p>
    <w:p w14:paraId="510C6673" w14:textId="5035F944" w:rsidR="001D7480" w:rsidRPr="0065727C" w:rsidRDefault="001D7480" w:rsidP="002C3BA8">
      <w:pPr>
        <w:spacing w:after="0" w:line="240" w:lineRule="auto"/>
        <w:jc w:val="both"/>
        <w:rPr>
          <w:rFonts w:ascii="Segoe UI" w:hAnsi="Segoe UI" w:cs="Segoe UI"/>
          <w:bCs/>
          <w:sz w:val="24"/>
          <w:szCs w:val="24"/>
        </w:rPr>
      </w:pPr>
      <w:r w:rsidRPr="0065727C">
        <w:rPr>
          <w:rFonts w:ascii="Segoe UI" w:hAnsi="Segoe UI" w:cs="Segoe UI"/>
          <w:bCs/>
          <w:sz w:val="24"/>
          <w:szCs w:val="24"/>
        </w:rPr>
        <w:t>d) Gestionar, normalizar, cobrar y recaudar la cartera hipotecaria del Fondo de Ahorro y Vivienda Distrital – FAVIDI.</w:t>
      </w:r>
    </w:p>
    <w:p w14:paraId="77D2ED6F" w14:textId="77777777" w:rsidR="001D7480" w:rsidRPr="0065727C" w:rsidRDefault="001D7480" w:rsidP="002C3BA8">
      <w:pPr>
        <w:spacing w:after="0" w:line="240" w:lineRule="auto"/>
        <w:jc w:val="both"/>
        <w:rPr>
          <w:rFonts w:ascii="Segoe UI" w:hAnsi="Segoe UI" w:cs="Segoe UI"/>
          <w:bCs/>
          <w:sz w:val="24"/>
          <w:szCs w:val="24"/>
        </w:rPr>
      </w:pPr>
    </w:p>
    <w:p w14:paraId="78D6FA9F" w14:textId="711ED8B0" w:rsidR="001D7480" w:rsidRPr="0065727C" w:rsidRDefault="001D7480" w:rsidP="008361C0">
      <w:pPr>
        <w:spacing w:after="0" w:line="240" w:lineRule="auto"/>
        <w:jc w:val="both"/>
        <w:rPr>
          <w:rFonts w:ascii="Segoe UI" w:hAnsi="Segoe UI" w:cs="Segoe UI"/>
          <w:bCs/>
          <w:sz w:val="24"/>
          <w:szCs w:val="24"/>
        </w:rPr>
      </w:pPr>
      <w:r w:rsidRPr="0065727C">
        <w:rPr>
          <w:rFonts w:ascii="Segoe UI" w:hAnsi="Segoe UI" w:cs="Segoe UI"/>
          <w:bCs/>
          <w:sz w:val="24"/>
          <w:szCs w:val="24"/>
        </w:rPr>
        <w:t xml:space="preserve">e) </w:t>
      </w:r>
      <w:r w:rsidR="008361C0" w:rsidRPr="0065727C">
        <w:rPr>
          <w:rFonts w:ascii="Segoe UI" w:hAnsi="Segoe UI" w:cs="Segoe UI"/>
          <w:bCs/>
          <w:sz w:val="24"/>
          <w:szCs w:val="24"/>
        </w:rPr>
        <w:t xml:space="preserve">La representación administrativa </w:t>
      </w:r>
      <w:r w:rsidR="001422DA" w:rsidRPr="0065727C">
        <w:rPr>
          <w:rFonts w:ascii="Segoe UI" w:hAnsi="Segoe UI" w:cs="Segoe UI"/>
          <w:bCs/>
          <w:sz w:val="24"/>
          <w:szCs w:val="24"/>
        </w:rPr>
        <w:t>del Distrito Capital en los asuntos de carácter administrativo, contractual y laboral, con cargo a los fondos de pasivos de las entidades liquidadas en lo que les corresponda.</w:t>
      </w:r>
    </w:p>
    <w:p w14:paraId="522C536A" w14:textId="77777777" w:rsidR="00290870" w:rsidRPr="0065727C" w:rsidRDefault="00290870" w:rsidP="008361C0">
      <w:pPr>
        <w:spacing w:after="0" w:line="240" w:lineRule="auto"/>
        <w:jc w:val="both"/>
        <w:rPr>
          <w:rFonts w:ascii="Segoe UI" w:hAnsi="Segoe UI" w:cs="Segoe UI"/>
          <w:bCs/>
          <w:sz w:val="24"/>
          <w:szCs w:val="24"/>
        </w:rPr>
      </w:pPr>
    </w:p>
    <w:p w14:paraId="10B825B9" w14:textId="77777777" w:rsidR="005C7A07" w:rsidRPr="0065727C" w:rsidRDefault="00290870" w:rsidP="008361C0">
      <w:pPr>
        <w:spacing w:after="0" w:line="240" w:lineRule="auto"/>
        <w:jc w:val="both"/>
        <w:rPr>
          <w:rFonts w:ascii="Segoe UI" w:hAnsi="Segoe UI" w:cs="Segoe UI"/>
          <w:bCs/>
          <w:sz w:val="24"/>
          <w:szCs w:val="24"/>
        </w:rPr>
      </w:pPr>
      <w:r w:rsidRPr="0065727C">
        <w:rPr>
          <w:rFonts w:ascii="Segoe UI" w:hAnsi="Segoe UI" w:cs="Segoe UI"/>
          <w:bCs/>
          <w:sz w:val="24"/>
          <w:szCs w:val="24"/>
        </w:rPr>
        <w:t xml:space="preserve">f) </w:t>
      </w:r>
      <w:r w:rsidR="005C7A07" w:rsidRPr="0065727C">
        <w:rPr>
          <w:rFonts w:ascii="Segoe UI" w:hAnsi="Segoe UI" w:cs="Segoe UI"/>
          <w:bCs/>
          <w:sz w:val="24"/>
          <w:szCs w:val="24"/>
        </w:rPr>
        <w:t xml:space="preserve">Realizar </w:t>
      </w:r>
      <w:r w:rsidRPr="0065727C">
        <w:rPr>
          <w:rFonts w:ascii="Segoe UI" w:hAnsi="Segoe UI" w:cs="Segoe UI"/>
          <w:bCs/>
          <w:sz w:val="24"/>
          <w:szCs w:val="24"/>
        </w:rPr>
        <w:t>las condenas judiciales ordenadas por diferentes instancias judiciales, derivadas de las entidades liquidadas o suprimidas en materia pensional con cargo al Fondo de Pensiones Públicas de Bogotá</w:t>
      </w:r>
    </w:p>
    <w:p w14:paraId="27A4B5AC" w14:textId="77777777" w:rsidR="005C7A07" w:rsidRPr="0065727C" w:rsidRDefault="005C7A07" w:rsidP="008361C0">
      <w:pPr>
        <w:spacing w:after="0" w:line="240" w:lineRule="auto"/>
        <w:jc w:val="both"/>
        <w:rPr>
          <w:rFonts w:ascii="Segoe UI" w:hAnsi="Segoe UI" w:cs="Segoe UI"/>
          <w:bCs/>
          <w:sz w:val="24"/>
          <w:szCs w:val="24"/>
        </w:rPr>
      </w:pPr>
    </w:p>
    <w:p w14:paraId="2EF55303" w14:textId="7DB01C5F" w:rsidR="002C3BA8" w:rsidRPr="0065727C" w:rsidRDefault="005C7A07" w:rsidP="002C3BA8">
      <w:pPr>
        <w:spacing w:after="0" w:line="240" w:lineRule="auto"/>
        <w:jc w:val="both"/>
        <w:rPr>
          <w:rFonts w:ascii="Segoe UI" w:hAnsi="Segoe UI" w:cs="Segoe UI"/>
          <w:bCs/>
          <w:sz w:val="24"/>
          <w:szCs w:val="24"/>
        </w:rPr>
      </w:pPr>
      <w:r w:rsidRPr="0065727C">
        <w:rPr>
          <w:rFonts w:ascii="Segoe UI" w:hAnsi="Segoe UI" w:cs="Segoe UI"/>
          <w:bCs/>
          <w:sz w:val="24"/>
          <w:szCs w:val="24"/>
        </w:rPr>
        <w:t>g) L</w:t>
      </w:r>
      <w:r w:rsidR="00290870" w:rsidRPr="0065727C">
        <w:rPr>
          <w:rFonts w:ascii="Segoe UI" w:hAnsi="Segoe UI" w:cs="Segoe UI"/>
          <w:bCs/>
          <w:sz w:val="24"/>
          <w:szCs w:val="24"/>
        </w:rPr>
        <w:t xml:space="preserve">iquidar las condenas a que haya lugar y expedir la resolución de cumplimiento y pago de </w:t>
      </w:r>
      <w:proofErr w:type="gramStart"/>
      <w:r w:rsidR="00290870" w:rsidRPr="0065727C">
        <w:rPr>
          <w:rFonts w:ascii="Segoe UI" w:hAnsi="Segoe UI" w:cs="Segoe UI"/>
          <w:bCs/>
          <w:sz w:val="24"/>
          <w:szCs w:val="24"/>
        </w:rPr>
        <w:t>las mismas</w:t>
      </w:r>
      <w:proofErr w:type="gramEnd"/>
      <w:r w:rsidR="00290870" w:rsidRPr="0065727C">
        <w:rPr>
          <w:rFonts w:ascii="Segoe UI" w:hAnsi="Segoe UI" w:cs="Segoe UI"/>
          <w:bCs/>
          <w:sz w:val="24"/>
          <w:szCs w:val="24"/>
        </w:rPr>
        <w:t xml:space="preserve">, con cargo al fondo de pensiones Públicas de Bogotá. </w:t>
      </w:r>
    </w:p>
    <w:p w14:paraId="7D246E03" w14:textId="77777777" w:rsidR="005C7A07" w:rsidRPr="0065727C" w:rsidRDefault="005C7A07" w:rsidP="002C3BA8">
      <w:pPr>
        <w:spacing w:after="0" w:line="240" w:lineRule="auto"/>
        <w:jc w:val="both"/>
        <w:rPr>
          <w:rFonts w:ascii="Segoe UI" w:hAnsi="Segoe UI" w:cs="Segoe UI"/>
          <w:bCs/>
          <w:sz w:val="24"/>
          <w:szCs w:val="24"/>
        </w:rPr>
      </w:pPr>
    </w:p>
    <w:p w14:paraId="2675B8A7" w14:textId="0436339C" w:rsidR="005C7A07" w:rsidRPr="0065727C" w:rsidRDefault="00990C87" w:rsidP="002C3BA8">
      <w:pPr>
        <w:spacing w:after="0" w:line="240" w:lineRule="auto"/>
        <w:jc w:val="both"/>
        <w:rPr>
          <w:rFonts w:ascii="Segoe UI" w:hAnsi="Segoe UI" w:cs="Segoe UI"/>
          <w:bCs/>
          <w:sz w:val="24"/>
          <w:szCs w:val="24"/>
        </w:rPr>
      </w:pPr>
      <w:r w:rsidRPr="0065727C">
        <w:rPr>
          <w:rFonts w:ascii="Segoe UI" w:hAnsi="Segoe UI" w:cs="Segoe UI"/>
          <w:bCs/>
          <w:sz w:val="24"/>
          <w:szCs w:val="24"/>
        </w:rPr>
        <w:t xml:space="preserve">h) Liderar y articular la construcción, implementación y ejecución de las políticas públicas de atención a sus pensionados, que contribuyan con el pleno y activo disfrute de su pensión, en el </w:t>
      </w:r>
      <w:r w:rsidRPr="0065727C">
        <w:rPr>
          <w:rFonts w:ascii="Segoe UI" w:hAnsi="Segoe UI" w:cs="Segoe UI"/>
          <w:bCs/>
          <w:sz w:val="24"/>
          <w:szCs w:val="24"/>
        </w:rPr>
        <w:lastRenderedPageBreak/>
        <w:t>ámbito social, económico, cultural y recreativo, promoviendo que los pensionados del Distrito Capital tengan acceso a servicios de apoyo de calidad, incluyendo la participación de las diferentes entidades del Distrito y las instituciones de seguridad social y de salud en el marco de un estado de bienestar consolidado.</w:t>
      </w:r>
    </w:p>
    <w:p w14:paraId="2E379955" w14:textId="77777777" w:rsidR="00562759" w:rsidRPr="0065727C" w:rsidRDefault="00562759" w:rsidP="002C3BA8">
      <w:pPr>
        <w:spacing w:after="0" w:line="240" w:lineRule="auto"/>
        <w:jc w:val="both"/>
        <w:rPr>
          <w:rFonts w:ascii="Segoe UI" w:hAnsi="Segoe UI" w:cs="Segoe UI"/>
          <w:bCs/>
          <w:sz w:val="24"/>
          <w:szCs w:val="24"/>
        </w:rPr>
      </w:pPr>
    </w:p>
    <w:p w14:paraId="38CD6C20" w14:textId="0EDE9F84" w:rsidR="00562759" w:rsidRPr="0065727C" w:rsidRDefault="00562759" w:rsidP="002C3BA8">
      <w:pPr>
        <w:spacing w:after="0" w:line="240" w:lineRule="auto"/>
        <w:jc w:val="both"/>
        <w:rPr>
          <w:rFonts w:ascii="Segoe UI" w:hAnsi="Segoe UI" w:cs="Segoe UI"/>
          <w:bCs/>
          <w:sz w:val="24"/>
          <w:szCs w:val="24"/>
        </w:rPr>
      </w:pPr>
      <w:r w:rsidRPr="0065727C">
        <w:rPr>
          <w:rFonts w:ascii="Segoe UI" w:hAnsi="Segoe UI" w:cs="Segoe UI"/>
          <w:bCs/>
          <w:sz w:val="24"/>
          <w:szCs w:val="24"/>
        </w:rPr>
        <w:t>i) Realizar la administración de los activos y fuentes de financiación que respaldan la reserva pensional y el reconocimiento y pago de las obligaciones pensionales actualmente a cargo del Distrito Capital</w:t>
      </w:r>
      <w:r w:rsidR="00E13319" w:rsidRPr="0065727C">
        <w:rPr>
          <w:rFonts w:ascii="Segoe UI" w:hAnsi="Segoe UI" w:cs="Segoe UI"/>
          <w:bCs/>
          <w:sz w:val="24"/>
          <w:szCs w:val="24"/>
        </w:rPr>
        <w:t>.</w:t>
      </w:r>
    </w:p>
    <w:p w14:paraId="7006A2E4" w14:textId="77777777" w:rsidR="00E13319" w:rsidRPr="0065727C" w:rsidRDefault="00E13319" w:rsidP="002C3BA8">
      <w:pPr>
        <w:spacing w:after="0" w:line="240" w:lineRule="auto"/>
        <w:jc w:val="both"/>
        <w:rPr>
          <w:rFonts w:ascii="Segoe UI" w:hAnsi="Segoe UI" w:cs="Segoe UI"/>
          <w:bCs/>
          <w:sz w:val="24"/>
          <w:szCs w:val="24"/>
        </w:rPr>
      </w:pPr>
    </w:p>
    <w:p w14:paraId="32736BE6" w14:textId="5EB2CA06" w:rsidR="00E13319" w:rsidRPr="0065727C" w:rsidRDefault="00E13319" w:rsidP="00E13319">
      <w:pPr>
        <w:spacing w:after="0" w:line="240" w:lineRule="auto"/>
        <w:jc w:val="both"/>
        <w:rPr>
          <w:rFonts w:ascii="Segoe UI" w:hAnsi="Segoe UI" w:cs="Segoe UI"/>
          <w:bCs/>
          <w:sz w:val="24"/>
          <w:szCs w:val="24"/>
        </w:rPr>
      </w:pPr>
      <w:r w:rsidRPr="0065727C">
        <w:rPr>
          <w:rFonts w:ascii="Segoe UI" w:hAnsi="Segoe UI" w:cs="Segoe UI"/>
          <w:bCs/>
          <w:sz w:val="24"/>
          <w:szCs w:val="24"/>
        </w:rPr>
        <w:t xml:space="preserve">j) Gestionar el cobro y </w:t>
      </w:r>
      <w:r w:rsidRPr="00E13319">
        <w:rPr>
          <w:rFonts w:ascii="Segoe UI" w:hAnsi="Segoe UI" w:cs="Segoe UI"/>
          <w:bCs/>
          <w:sz w:val="24"/>
          <w:szCs w:val="24"/>
        </w:rPr>
        <w:t>pago de las cuotas partes ante</w:t>
      </w:r>
      <w:r w:rsidRPr="0065727C">
        <w:rPr>
          <w:rFonts w:ascii="Segoe UI" w:hAnsi="Segoe UI" w:cs="Segoe UI"/>
          <w:bCs/>
          <w:sz w:val="24"/>
          <w:szCs w:val="24"/>
        </w:rPr>
        <w:t xml:space="preserve"> </w:t>
      </w:r>
      <w:r w:rsidRPr="00E13319">
        <w:rPr>
          <w:rFonts w:ascii="Segoe UI" w:hAnsi="Segoe UI" w:cs="Segoe UI"/>
          <w:bCs/>
          <w:sz w:val="24"/>
          <w:szCs w:val="24"/>
        </w:rPr>
        <w:t>entidades del orden nacional y del</w:t>
      </w:r>
      <w:r w:rsidRPr="0065727C">
        <w:rPr>
          <w:rFonts w:ascii="Segoe UI" w:hAnsi="Segoe UI" w:cs="Segoe UI"/>
          <w:bCs/>
          <w:sz w:val="24"/>
          <w:szCs w:val="24"/>
        </w:rPr>
        <w:t xml:space="preserve"> orden territorial.</w:t>
      </w:r>
    </w:p>
    <w:p w14:paraId="74E1E486" w14:textId="77777777" w:rsidR="005C7A07" w:rsidRPr="0065727C" w:rsidRDefault="005C7A07" w:rsidP="002C3BA8">
      <w:pPr>
        <w:spacing w:after="0" w:line="240" w:lineRule="auto"/>
        <w:jc w:val="both"/>
        <w:rPr>
          <w:rFonts w:ascii="Segoe UI" w:hAnsi="Segoe UI" w:cs="Segoe UI"/>
          <w:bCs/>
          <w:sz w:val="24"/>
          <w:szCs w:val="24"/>
        </w:rPr>
      </w:pPr>
    </w:p>
    <w:p w14:paraId="1F41F6D9" w14:textId="77777777" w:rsidR="002C3BA8" w:rsidRPr="0065727C" w:rsidRDefault="002C3BA8" w:rsidP="002C3BA8">
      <w:pPr>
        <w:spacing w:after="0" w:line="240" w:lineRule="auto"/>
        <w:jc w:val="both"/>
        <w:rPr>
          <w:rFonts w:ascii="Segoe UI" w:hAnsi="Segoe UI" w:cs="Segoe UI"/>
          <w:bCs/>
          <w:sz w:val="24"/>
          <w:szCs w:val="24"/>
        </w:rPr>
      </w:pPr>
      <w:r w:rsidRPr="0065727C">
        <w:rPr>
          <w:rFonts w:ascii="Segoe UI" w:hAnsi="Segoe UI" w:cs="Segoe UI"/>
          <w:bCs/>
          <w:sz w:val="24"/>
          <w:szCs w:val="24"/>
        </w:rPr>
        <w:t>Parágrafo. - Para efectos del reconocimiento de cesantías el FONCEP podrá celebrar convenios con cada una de las entidades afiliadas, a efecto que a través de las respectivas áreas administrativas encargadas del manejo de personal se expidan los actos de reconocimiento de cesantías a que haya lugar, efectuando el FONCEP el pago correspondiente con base en dichos actos.</w:t>
      </w:r>
    </w:p>
    <w:p w14:paraId="3E20724C" w14:textId="77777777" w:rsidR="00163349" w:rsidRPr="0065727C" w:rsidRDefault="00163349" w:rsidP="00311A3A">
      <w:pPr>
        <w:spacing w:after="0" w:line="240" w:lineRule="auto"/>
        <w:jc w:val="both"/>
        <w:rPr>
          <w:rFonts w:ascii="Segoe UI" w:hAnsi="Segoe UI" w:cs="Segoe UI"/>
          <w:b/>
          <w:sz w:val="24"/>
          <w:szCs w:val="24"/>
        </w:rPr>
      </w:pPr>
    </w:p>
    <w:p w14:paraId="53A0EF57" w14:textId="77777777" w:rsidR="00163349" w:rsidRPr="0065727C" w:rsidRDefault="00163349" w:rsidP="00311A3A">
      <w:pPr>
        <w:spacing w:after="0" w:line="240" w:lineRule="auto"/>
        <w:jc w:val="both"/>
        <w:rPr>
          <w:rFonts w:ascii="Segoe UI" w:hAnsi="Segoe UI" w:cs="Segoe UI"/>
          <w:b/>
          <w:sz w:val="24"/>
          <w:szCs w:val="24"/>
        </w:rPr>
      </w:pPr>
    </w:p>
    <w:p w14:paraId="7BC1BB50" w14:textId="3E0E6B31" w:rsidR="00BB58B7" w:rsidRPr="0065727C" w:rsidRDefault="00BB58B7" w:rsidP="00BB58B7">
      <w:pPr>
        <w:spacing w:after="0" w:line="240" w:lineRule="auto"/>
        <w:jc w:val="center"/>
        <w:rPr>
          <w:rFonts w:ascii="Segoe UI" w:hAnsi="Segoe UI" w:cs="Segoe UI"/>
          <w:b/>
          <w:sz w:val="24"/>
          <w:szCs w:val="24"/>
        </w:rPr>
      </w:pPr>
      <w:r w:rsidRPr="0065727C">
        <w:rPr>
          <w:rFonts w:ascii="Segoe UI" w:hAnsi="Segoe UI" w:cs="Segoe UI"/>
          <w:b/>
          <w:sz w:val="24"/>
          <w:szCs w:val="24"/>
        </w:rPr>
        <w:t xml:space="preserve">CAPÍTULO II </w:t>
      </w:r>
      <w:r w:rsidR="00B041FE" w:rsidRPr="0065727C">
        <w:rPr>
          <w:rFonts w:ascii="Segoe UI" w:hAnsi="Segoe UI" w:cs="Segoe UI"/>
          <w:b/>
          <w:sz w:val="24"/>
          <w:szCs w:val="24"/>
        </w:rPr>
        <w:t xml:space="preserve">- </w:t>
      </w:r>
      <w:r w:rsidRPr="0065727C">
        <w:rPr>
          <w:rFonts w:ascii="Segoe UI" w:hAnsi="Segoe UI" w:cs="Segoe UI"/>
          <w:b/>
          <w:sz w:val="24"/>
          <w:szCs w:val="24"/>
        </w:rPr>
        <w:t>ESTRUCTURA INTERNA Y FUNCIONAL</w:t>
      </w:r>
    </w:p>
    <w:p w14:paraId="5FA1A159" w14:textId="77777777" w:rsidR="00BB58B7" w:rsidRPr="0065727C" w:rsidRDefault="00BB58B7" w:rsidP="00311A3A">
      <w:pPr>
        <w:spacing w:after="0" w:line="240" w:lineRule="auto"/>
        <w:jc w:val="both"/>
        <w:rPr>
          <w:rFonts w:ascii="Segoe UI" w:hAnsi="Segoe UI" w:cs="Segoe UI"/>
          <w:b/>
          <w:sz w:val="24"/>
          <w:szCs w:val="24"/>
        </w:rPr>
      </w:pPr>
    </w:p>
    <w:p w14:paraId="4AEABF54" w14:textId="64C5202D" w:rsidR="00DF342B" w:rsidRPr="0065727C" w:rsidRDefault="008E5249" w:rsidP="00311A3A">
      <w:pPr>
        <w:spacing w:after="0" w:line="240" w:lineRule="auto"/>
        <w:jc w:val="both"/>
        <w:rPr>
          <w:rFonts w:ascii="Segoe UI" w:hAnsi="Segoe UI" w:cs="Segoe UI"/>
          <w:bCs/>
          <w:sz w:val="24"/>
          <w:szCs w:val="24"/>
        </w:rPr>
      </w:pPr>
      <w:r w:rsidRPr="0065727C">
        <w:rPr>
          <w:rFonts w:ascii="Segoe UI" w:hAnsi="Segoe UI" w:cs="Segoe UI"/>
          <w:b/>
          <w:sz w:val="24"/>
          <w:szCs w:val="24"/>
        </w:rPr>
        <w:t xml:space="preserve">ARTÍCULO </w:t>
      </w:r>
      <w:r w:rsidR="00BB58B7" w:rsidRPr="0065727C">
        <w:rPr>
          <w:rFonts w:ascii="Segoe UI" w:hAnsi="Segoe UI" w:cs="Segoe UI"/>
          <w:b/>
          <w:sz w:val="24"/>
          <w:szCs w:val="24"/>
        </w:rPr>
        <w:t>SEGUNDO</w:t>
      </w:r>
      <w:r w:rsidRPr="0065727C">
        <w:rPr>
          <w:rFonts w:ascii="Segoe UI" w:hAnsi="Segoe UI" w:cs="Segoe UI"/>
          <w:b/>
          <w:sz w:val="24"/>
          <w:szCs w:val="24"/>
        </w:rPr>
        <w:t xml:space="preserve">. </w:t>
      </w:r>
      <w:r w:rsidR="00193919" w:rsidRPr="0065727C">
        <w:rPr>
          <w:rFonts w:ascii="Segoe UI" w:hAnsi="Segoe UI" w:cs="Segoe UI"/>
          <w:b/>
          <w:sz w:val="24"/>
          <w:szCs w:val="24"/>
        </w:rPr>
        <w:t xml:space="preserve">ADOPCIÓN DE LA ESTRUCTURA ORGANIZACIONAL. </w:t>
      </w:r>
      <w:r w:rsidR="00311A3A" w:rsidRPr="0065727C">
        <w:rPr>
          <w:rFonts w:ascii="Segoe UI" w:hAnsi="Segoe UI" w:cs="Segoe UI"/>
          <w:bCs/>
          <w:sz w:val="24"/>
          <w:szCs w:val="24"/>
        </w:rPr>
        <w:t>El Fondo de Prestaciones Económicas, Cesantías y Pensiones - FONCEP, tendrá la siguiente estructura interna y funcional</w:t>
      </w:r>
      <w:r w:rsidR="00637324" w:rsidRPr="0065727C">
        <w:rPr>
          <w:rFonts w:ascii="Segoe UI" w:hAnsi="Segoe UI" w:cs="Segoe UI"/>
          <w:bCs/>
          <w:sz w:val="24"/>
          <w:szCs w:val="24"/>
        </w:rPr>
        <w:t xml:space="preserve">: </w:t>
      </w:r>
    </w:p>
    <w:p w14:paraId="56CC7B54" w14:textId="77777777" w:rsidR="00637324" w:rsidRPr="0065727C" w:rsidRDefault="00637324" w:rsidP="00311A3A">
      <w:pPr>
        <w:spacing w:after="0" w:line="240" w:lineRule="auto"/>
        <w:jc w:val="both"/>
        <w:rPr>
          <w:rFonts w:ascii="Segoe UI" w:hAnsi="Segoe UI" w:cs="Segoe UI"/>
          <w:bCs/>
          <w:sz w:val="24"/>
          <w:szCs w:val="24"/>
        </w:rPr>
      </w:pPr>
    </w:p>
    <w:p w14:paraId="3F0CD6CA" w14:textId="77777777" w:rsidR="005715A2" w:rsidRPr="0065727C" w:rsidRDefault="005715A2" w:rsidP="005715A2">
      <w:pPr>
        <w:spacing w:after="0" w:line="240" w:lineRule="auto"/>
        <w:jc w:val="both"/>
        <w:rPr>
          <w:rFonts w:ascii="Segoe UI" w:hAnsi="Segoe UI" w:cs="Segoe UI"/>
          <w:bCs/>
          <w:sz w:val="24"/>
          <w:szCs w:val="24"/>
        </w:rPr>
      </w:pPr>
      <w:r w:rsidRPr="0065727C">
        <w:rPr>
          <w:rFonts w:ascii="Segoe UI" w:hAnsi="Segoe UI" w:cs="Segoe UI"/>
          <w:bCs/>
          <w:sz w:val="24"/>
          <w:szCs w:val="24"/>
        </w:rPr>
        <w:t xml:space="preserve">1. Junta Directiva </w:t>
      </w:r>
    </w:p>
    <w:p w14:paraId="06FE1347" w14:textId="77777777" w:rsidR="005715A2" w:rsidRPr="0065727C" w:rsidRDefault="005715A2" w:rsidP="005715A2">
      <w:pPr>
        <w:spacing w:after="0" w:line="240" w:lineRule="auto"/>
        <w:jc w:val="both"/>
        <w:rPr>
          <w:rFonts w:ascii="Segoe UI" w:hAnsi="Segoe UI" w:cs="Segoe UI"/>
          <w:bCs/>
          <w:sz w:val="24"/>
          <w:szCs w:val="24"/>
        </w:rPr>
      </w:pPr>
      <w:r w:rsidRPr="0065727C">
        <w:rPr>
          <w:rFonts w:ascii="Segoe UI" w:hAnsi="Segoe UI" w:cs="Segoe UI"/>
          <w:bCs/>
          <w:sz w:val="24"/>
          <w:szCs w:val="24"/>
        </w:rPr>
        <w:t xml:space="preserve">2. Dirección General </w:t>
      </w:r>
    </w:p>
    <w:p w14:paraId="27B4F21A" w14:textId="77777777" w:rsidR="005715A2" w:rsidRPr="0065727C" w:rsidRDefault="005715A2" w:rsidP="005715A2">
      <w:pPr>
        <w:spacing w:after="0" w:line="240" w:lineRule="auto"/>
        <w:jc w:val="both"/>
        <w:rPr>
          <w:rFonts w:ascii="Segoe UI" w:hAnsi="Segoe UI" w:cs="Segoe UI"/>
          <w:bCs/>
          <w:sz w:val="24"/>
          <w:szCs w:val="24"/>
        </w:rPr>
      </w:pPr>
      <w:r w:rsidRPr="0065727C">
        <w:rPr>
          <w:rFonts w:ascii="Segoe UI" w:hAnsi="Segoe UI" w:cs="Segoe UI"/>
          <w:bCs/>
          <w:sz w:val="24"/>
          <w:szCs w:val="24"/>
        </w:rPr>
        <w:t xml:space="preserve">2.1. Oficina Asesora de Planeación </w:t>
      </w:r>
    </w:p>
    <w:p w14:paraId="3D0135AD" w14:textId="3486FDB3" w:rsidR="005715A2" w:rsidRPr="0065727C" w:rsidRDefault="005715A2" w:rsidP="005715A2">
      <w:pPr>
        <w:spacing w:after="0" w:line="240" w:lineRule="auto"/>
        <w:jc w:val="both"/>
        <w:rPr>
          <w:rFonts w:ascii="Segoe UI" w:hAnsi="Segoe UI" w:cs="Segoe UI"/>
          <w:bCs/>
          <w:sz w:val="24"/>
          <w:szCs w:val="24"/>
        </w:rPr>
      </w:pPr>
      <w:r w:rsidRPr="0065727C">
        <w:rPr>
          <w:rFonts w:ascii="Segoe UI" w:hAnsi="Segoe UI" w:cs="Segoe UI"/>
          <w:bCs/>
          <w:sz w:val="24"/>
          <w:szCs w:val="24"/>
        </w:rPr>
        <w:t xml:space="preserve">2.2. </w:t>
      </w:r>
      <w:r w:rsidR="002B7582" w:rsidRPr="0065727C">
        <w:rPr>
          <w:rFonts w:ascii="Segoe UI" w:hAnsi="Segoe UI" w:cs="Segoe UI"/>
          <w:bCs/>
          <w:sz w:val="24"/>
          <w:szCs w:val="24"/>
        </w:rPr>
        <w:t>Oficina de Tecnologías de la Información y las Comunicaciones</w:t>
      </w:r>
    </w:p>
    <w:p w14:paraId="0ED17B52" w14:textId="77777777" w:rsidR="005715A2" w:rsidRPr="0065727C" w:rsidRDefault="005715A2" w:rsidP="005715A2">
      <w:pPr>
        <w:spacing w:after="0" w:line="240" w:lineRule="auto"/>
        <w:jc w:val="both"/>
        <w:rPr>
          <w:rFonts w:ascii="Segoe UI" w:hAnsi="Segoe UI" w:cs="Segoe UI"/>
          <w:bCs/>
          <w:sz w:val="24"/>
          <w:szCs w:val="24"/>
        </w:rPr>
      </w:pPr>
      <w:r w:rsidRPr="0065727C">
        <w:rPr>
          <w:rFonts w:ascii="Segoe UI" w:hAnsi="Segoe UI" w:cs="Segoe UI"/>
          <w:bCs/>
          <w:sz w:val="24"/>
          <w:szCs w:val="24"/>
        </w:rPr>
        <w:t xml:space="preserve">2.3. Oficina de Control Interno </w:t>
      </w:r>
    </w:p>
    <w:p w14:paraId="37830411" w14:textId="77777777" w:rsidR="005715A2" w:rsidRPr="0065727C" w:rsidRDefault="005715A2" w:rsidP="005715A2">
      <w:pPr>
        <w:spacing w:after="0" w:line="240" w:lineRule="auto"/>
        <w:jc w:val="both"/>
        <w:rPr>
          <w:rFonts w:ascii="Segoe UI" w:hAnsi="Segoe UI" w:cs="Segoe UI"/>
          <w:bCs/>
          <w:sz w:val="24"/>
          <w:szCs w:val="24"/>
        </w:rPr>
      </w:pPr>
      <w:r w:rsidRPr="0065727C">
        <w:rPr>
          <w:rFonts w:ascii="Segoe UI" w:hAnsi="Segoe UI" w:cs="Segoe UI"/>
          <w:bCs/>
          <w:sz w:val="24"/>
          <w:szCs w:val="24"/>
        </w:rPr>
        <w:t xml:space="preserve">2.4. Oficina de Control Disciplinario Interno </w:t>
      </w:r>
    </w:p>
    <w:p w14:paraId="7B1AA714" w14:textId="1B6B8B2D" w:rsidR="0076001F" w:rsidRPr="0065727C" w:rsidRDefault="0076001F" w:rsidP="005715A2">
      <w:pPr>
        <w:spacing w:after="0" w:line="240" w:lineRule="auto"/>
        <w:jc w:val="both"/>
        <w:rPr>
          <w:rFonts w:ascii="Segoe UI" w:hAnsi="Segoe UI" w:cs="Segoe UI"/>
          <w:bCs/>
          <w:sz w:val="24"/>
          <w:szCs w:val="24"/>
        </w:rPr>
      </w:pPr>
      <w:r w:rsidRPr="0065727C">
        <w:rPr>
          <w:rFonts w:ascii="Segoe UI" w:hAnsi="Segoe UI" w:cs="Segoe UI"/>
          <w:bCs/>
          <w:sz w:val="24"/>
          <w:szCs w:val="24"/>
        </w:rPr>
        <w:t>2.5. Oficina de Relacionamiento</w:t>
      </w:r>
    </w:p>
    <w:p w14:paraId="2199592E" w14:textId="3C562BD4" w:rsidR="0076001F" w:rsidRPr="0065727C" w:rsidRDefault="005715A2" w:rsidP="005715A2">
      <w:pPr>
        <w:spacing w:after="0" w:line="240" w:lineRule="auto"/>
        <w:jc w:val="both"/>
        <w:rPr>
          <w:rFonts w:ascii="Segoe UI" w:hAnsi="Segoe UI" w:cs="Segoe UI"/>
          <w:bCs/>
          <w:sz w:val="24"/>
          <w:szCs w:val="24"/>
        </w:rPr>
      </w:pPr>
      <w:r w:rsidRPr="0065727C">
        <w:rPr>
          <w:rFonts w:ascii="Segoe UI" w:hAnsi="Segoe UI" w:cs="Segoe UI"/>
          <w:bCs/>
          <w:sz w:val="24"/>
          <w:szCs w:val="24"/>
        </w:rPr>
        <w:lastRenderedPageBreak/>
        <w:t xml:space="preserve">3. Subdirección </w:t>
      </w:r>
      <w:r w:rsidR="0076001F" w:rsidRPr="0065727C">
        <w:rPr>
          <w:rFonts w:ascii="Segoe UI" w:hAnsi="Segoe UI" w:cs="Segoe UI"/>
          <w:bCs/>
          <w:sz w:val="24"/>
          <w:szCs w:val="24"/>
        </w:rPr>
        <w:t>Corporativa</w:t>
      </w:r>
    </w:p>
    <w:p w14:paraId="2C1B4DC9" w14:textId="1481788F" w:rsidR="00106FE2" w:rsidRPr="0065727C" w:rsidRDefault="00106FE2" w:rsidP="005715A2">
      <w:pPr>
        <w:spacing w:after="0" w:line="240" w:lineRule="auto"/>
        <w:jc w:val="both"/>
        <w:rPr>
          <w:rFonts w:ascii="Segoe UI" w:hAnsi="Segoe UI" w:cs="Segoe UI"/>
          <w:bCs/>
          <w:sz w:val="24"/>
          <w:szCs w:val="24"/>
        </w:rPr>
      </w:pPr>
      <w:r w:rsidRPr="0065727C">
        <w:rPr>
          <w:rFonts w:ascii="Segoe UI" w:hAnsi="Segoe UI" w:cs="Segoe UI"/>
          <w:bCs/>
          <w:sz w:val="24"/>
          <w:szCs w:val="24"/>
        </w:rPr>
        <w:t xml:space="preserve">3.1. Gerencia de Talento Humano </w:t>
      </w:r>
    </w:p>
    <w:p w14:paraId="02F7F003" w14:textId="3DED63FC" w:rsidR="005715A2" w:rsidRPr="0065727C" w:rsidRDefault="00106FE2" w:rsidP="005715A2">
      <w:pPr>
        <w:spacing w:after="0" w:line="240" w:lineRule="auto"/>
        <w:jc w:val="both"/>
        <w:rPr>
          <w:rFonts w:ascii="Segoe UI" w:hAnsi="Segoe UI" w:cs="Segoe UI"/>
          <w:bCs/>
          <w:sz w:val="24"/>
          <w:szCs w:val="24"/>
        </w:rPr>
      </w:pPr>
      <w:r w:rsidRPr="0065727C">
        <w:rPr>
          <w:rFonts w:ascii="Segoe UI" w:hAnsi="Segoe UI" w:cs="Segoe UI"/>
          <w:bCs/>
          <w:sz w:val="24"/>
          <w:szCs w:val="24"/>
        </w:rPr>
        <w:t>3.2. Gerencia de Central de P</w:t>
      </w:r>
      <w:r w:rsidR="00FA639A" w:rsidRPr="0065727C">
        <w:rPr>
          <w:rFonts w:ascii="Segoe UI" w:hAnsi="Segoe UI" w:cs="Segoe UI"/>
          <w:bCs/>
          <w:sz w:val="24"/>
          <w:szCs w:val="24"/>
        </w:rPr>
        <w:t>a</w:t>
      </w:r>
      <w:r w:rsidRPr="0065727C">
        <w:rPr>
          <w:rFonts w:ascii="Segoe UI" w:hAnsi="Segoe UI" w:cs="Segoe UI"/>
          <w:bCs/>
          <w:sz w:val="24"/>
          <w:szCs w:val="24"/>
        </w:rPr>
        <w:t>gos</w:t>
      </w:r>
      <w:r w:rsidR="005715A2" w:rsidRPr="0065727C">
        <w:rPr>
          <w:rFonts w:ascii="Segoe UI" w:hAnsi="Segoe UI" w:cs="Segoe UI"/>
          <w:bCs/>
          <w:sz w:val="24"/>
          <w:szCs w:val="24"/>
        </w:rPr>
        <w:t xml:space="preserve"> </w:t>
      </w:r>
    </w:p>
    <w:p w14:paraId="5185E013" w14:textId="77777777" w:rsidR="005715A2" w:rsidRPr="0065727C" w:rsidRDefault="005715A2" w:rsidP="005715A2">
      <w:pPr>
        <w:spacing w:after="0" w:line="240" w:lineRule="auto"/>
        <w:jc w:val="both"/>
        <w:rPr>
          <w:rFonts w:ascii="Segoe UI" w:hAnsi="Segoe UI" w:cs="Segoe UI"/>
          <w:bCs/>
          <w:sz w:val="24"/>
          <w:szCs w:val="24"/>
        </w:rPr>
      </w:pPr>
      <w:r w:rsidRPr="0065727C">
        <w:rPr>
          <w:rFonts w:ascii="Segoe UI" w:hAnsi="Segoe UI" w:cs="Segoe UI"/>
          <w:bCs/>
          <w:sz w:val="24"/>
          <w:szCs w:val="24"/>
        </w:rPr>
        <w:t xml:space="preserve">4. Subdirección de Prestaciones Económicas </w:t>
      </w:r>
    </w:p>
    <w:p w14:paraId="406EEA89" w14:textId="77777777" w:rsidR="005715A2" w:rsidRPr="0065727C" w:rsidRDefault="005715A2" w:rsidP="005715A2">
      <w:pPr>
        <w:spacing w:after="0" w:line="240" w:lineRule="auto"/>
        <w:jc w:val="both"/>
        <w:rPr>
          <w:rFonts w:ascii="Segoe UI" w:hAnsi="Segoe UI" w:cs="Segoe UI"/>
          <w:bCs/>
          <w:sz w:val="24"/>
          <w:szCs w:val="24"/>
        </w:rPr>
      </w:pPr>
      <w:r w:rsidRPr="0065727C">
        <w:rPr>
          <w:rFonts w:ascii="Segoe UI" w:hAnsi="Segoe UI" w:cs="Segoe UI"/>
          <w:bCs/>
          <w:sz w:val="24"/>
          <w:szCs w:val="24"/>
        </w:rPr>
        <w:t xml:space="preserve">4.1. Gerencia de Pensiones </w:t>
      </w:r>
    </w:p>
    <w:p w14:paraId="7A542B69" w14:textId="7CACDC59" w:rsidR="005715A2" w:rsidRDefault="005715A2" w:rsidP="005715A2">
      <w:pPr>
        <w:spacing w:after="0" w:line="240" w:lineRule="auto"/>
        <w:jc w:val="both"/>
        <w:rPr>
          <w:rFonts w:ascii="Segoe UI" w:hAnsi="Segoe UI" w:cs="Segoe UI"/>
          <w:bCs/>
          <w:sz w:val="24"/>
          <w:szCs w:val="24"/>
        </w:rPr>
      </w:pPr>
      <w:r w:rsidRPr="0065727C">
        <w:rPr>
          <w:rFonts w:ascii="Segoe UI" w:hAnsi="Segoe UI" w:cs="Segoe UI"/>
          <w:bCs/>
          <w:sz w:val="24"/>
          <w:szCs w:val="24"/>
        </w:rPr>
        <w:t xml:space="preserve">4.2. Gerencia de Bonos </w:t>
      </w:r>
    </w:p>
    <w:p w14:paraId="014B02BA" w14:textId="1D427C2C" w:rsidR="00F34A40" w:rsidRPr="0065727C" w:rsidRDefault="00F34A40" w:rsidP="005715A2">
      <w:pPr>
        <w:spacing w:after="0" w:line="240" w:lineRule="auto"/>
        <w:jc w:val="both"/>
        <w:rPr>
          <w:rFonts w:ascii="Segoe UI" w:hAnsi="Segoe UI" w:cs="Segoe UI"/>
          <w:bCs/>
          <w:sz w:val="24"/>
          <w:szCs w:val="24"/>
        </w:rPr>
      </w:pPr>
      <w:r>
        <w:rPr>
          <w:rFonts w:ascii="Segoe UI" w:hAnsi="Segoe UI" w:cs="Segoe UI"/>
          <w:bCs/>
          <w:sz w:val="24"/>
          <w:szCs w:val="24"/>
        </w:rPr>
        <w:t xml:space="preserve">4.3. Gerencia de </w:t>
      </w:r>
      <w:r w:rsidRPr="0065727C">
        <w:rPr>
          <w:rFonts w:ascii="Segoe UI" w:hAnsi="Segoe UI" w:cs="Segoe UI"/>
          <w:bCs/>
          <w:sz w:val="24"/>
          <w:szCs w:val="24"/>
        </w:rPr>
        <w:t>Cuotas Partes</w:t>
      </w:r>
    </w:p>
    <w:p w14:paraId="20056D2F" w14:textId="7A286268" w:rsidR="00637324" w:rsidRPr="0065727C" w:rsidRDefault="005715A2" w:rsidP="005715A2">
      <w:pPr>
        <w:spacing w:after="0" w:line="240" w:lineRule="auto"/>
        <w:jc w:val="both"/>
        <w:rPr>
          <w:rFonts w:ascii="Segoe UI" w:hAnsi="Segoe UI" w:cs="Segoe UI"/>
          <w:bCs/>
          <w:sz w:val="24"/>
          <w:szCs w:val="24"/>
        </w:rPr>
      </w:pPr>
      <w:r w:rsidRPr="0065727C">
        <w:rPr>
          <w:rFonts w:ascii="Segoe UI" w:hAnsi="Segoe UI" w:cs="Segoe UI"/>
          <w:bCs/>
          <w:sz w:val="24"/>
          <w:szCs w:val="24"/>
        </w:rPr>
        <w:t>5. Subdirección Jurídica</w:t>
      </w:r>
    </w:p>
    <w:p w14:paraId="7B9D3DE4" w14:textId="05B2F61E" w:rsidR="009554C6" w:rsidRPr="0065727C" w:rsidRDefault="009554C6" w:rsidP="005715A2">
      <w:pPr>
        <w:spacing w:after="0" w:line="240" w:lineRule="auto"/>
        <w:jc w:val="both"/>
        <w:rPr>
          <w:rFonts w:ascii="Segoe UI" w:hAnsi="Segoe UI" w:cs="Segoe UI"/>
          <w:bCs/>
          <w:sz w:val="24"/>
          <w:szCs w:val="24"/>
        </w:rPr>
      </w:pPr>
      <w:r w:rsidRPr="0065727C">
        <w:rPr>
          <w:rFonts w:ascii="Segoe UI" w:hAnsi="Segoe UI" w:cs="Segoe UI"/>
          <w:bCs/>
          <w:sz w:val="24"/>
          <w:szCs w:val="24"/>
        </w:rPr>
        <w:t xml:space="preserve">5.2. Gerencia de Gestión Coactiva </w:t>
      </w:r>
    </w:p>
    <w:p w14:paraId="5D64CF0E" w14:textId="77777777" w:rsidR="00DF342B" w:rsidRPr="0065727C" w:rsidRDefault="00DF342B" w:rsidP="00213F61">
      <w:pPr>
        <w:spacing w:after="0" w:line="240" w:lineRule="auto"/>
        <w:jc w:val="both"/>
        <w:rPr>
          <w:rFonts w:ascii="Segoe UI" w:hAnsi="Segoe UI" w:cs="Segoe UI"/>
          <w:b/>
          <w:sz w:val="24"/>
          <w:szCs w:val="24"/>
        </w:rPr>
      </w:pPr>
    </w:p>
    <w:p w14:paraId="49CBA128" w14:textId="77777777" w:rsidR="00CB31F4" w:rsidRPr="0065727C" w:rsidRDefault="00CB31F4" w:rsidP="00B041FE">
      <w:pPr>
        <w:spacing w:after="0" w:line="240" w:lineRule="auto"/>
        <w:jc w:val="center"/>
        <w:rPr>
          <w:rFonts w:ascii="Segoe UI" w:hAnsi="Segoe UI" w:cs="Segoe UI"/>
          <w:b/>
          <w:sz w:val="24"/>
          <w:szCs w:val="24"/>
        </w:rPr>
      </w:pPr>
    </w:p>
    <w:p w14:paraId="5C2A283F" w14:textId="1C216FD3" w:rsidR="00DF342B" w:rsidRPr="0065727C" w:rsidRDefault="00BB58B7" w:rsidP="00B041FE">
      <w:pPr>
        <w:spacing w:after="0" w:line="240" w:lineRule="auto"/>
        <w:jc w:val="center"/>
        <w:rPr>
          <w:rFonts w:ascii="Segoe UI" w:hAnsi="Segoe UI" w:cs="Segoe UI"/>
          <w:b/>
          <w:sz w:val="24"/>
          <w:szCs w:val="24"/>
        </w:rPr>
      </w:pPr>
      <w:r w:rsidRPr="0065727C">
        <w:rPr>
          <w:rFonts w:ascii="Segoe UI" w:hAnsi="Segoe UI" w:cs="Segoe UI"/>
          <w:b/>
          <w:sz w:val="24"/>
          <w:szCs w:val="24"/>
        </w:rPr>
        <w:t xml:space="preserve">CAPÍTULO III </w:t>
      </w:r>
      <w:r w:rsidR="00B041FE" w:rsidRPr="0065727C">
        <w:rPr>
          <w:rFonts w:ascii="Segoe UI" w:hAnsi="Segoe UI" w:cs="Segoe UI"/>
          <w:b/>
          <w:sz w:val="24"/>
          <w:szCs w:val="24"/>
        </w:rPr>
        <w:t xml:space="preserve">- </w:t>
      </w:r>
      <w:r w:rsidRPr="0065727C">
        <w:rPr>
          <w:rFonts w:ascii="Segoe UI" w:hAnsi="Segoe UI" w:cs="Segoe UI"/>
          <w:b/>
          <w:sz w:val="24"/>
          <w:szCs w:val="24"/>
        </w:rPr>
        <w:t>FUNCIONES DE LAS DEPENDENCIAS INTERNAS</w:t>
      </w:r>
    </w:p>
    <w:p w14:paraId="1636D317" w14:textId="77777777" w:rsidR="00213F61" w:rsidRPr="0065727C" w:rsidRDefault="00213F61" w:rsidP="00213F61">
      <w:pPr>
        <w:spacing w:after="0" w:line="240" w:lineRule="auto"/>
        <w:jc w:val="both"/>
        <w:rPr>
          <w:rFonts w:ascii="Segoe UI" w:hAnsi="Segoe UI" w:cs="Segoe UI"/>
          <w:b/>
          <w:sz w:val="24"/>
          <w:szCs w:val="24"/>
        </w:rPr>
      </w:pPr>
    </w:p>
    <w:p w14:paraId="23CA5F6F" w14:textId="77777777" w:rsidR="00B041FE" w:rsidRPr="0065727C" w:rsidRDefault="00B041FE" w:rsidP="00213F61">
      <w:pPr>
        <w:spacing w:after="0" w:line="240" w:lineRule="auto"/>
        <w:jc w:val="both"/>
        <w:rPr>
          <w:rFonts w:ascii="Segoe UI" w:hAnsi="Segoe UI" w:cs="Segoe UI"/>
          <w:b/>
          <w:sz w:val="24"/>
          <w:szCs w:val="24"/>
        </w:rPr>
      </w:pPr>
    </w:p>
    <w:p w14:paraId="33143B29" w14:textId="58B8BB0A" w:rsidR="00B041FE" w:rsidRDefault="00260BCE" w:rsidP="00213F61">
      <w:pPr>
        <w:spacing w:after="0" w:line="240" w:lineRule="auto"/>
        <w:jc w:val="both"/>
        <w:rPr>
          <w:rFonts w:ascii="Segoe UI" w:hAnsi="Segoe UI" w:cs="Segoe UI"/>
          <w:bCs/>
          <w:sz w:val="24"/>
          <w:szCs w:val="24"/>
        </w:rPr>
      </w:pPr>
      <w:r w:rsidRPr="0065727C">
        <w:rPr>
          <w:rFonts w:ascii="Segoe UI" w:hAnsi="Segoe UI" w:cs="Segoe UI"/>
          <w:b/>
          <w:sz w:val="24"/>
          <w:szCs w:val="24"/>
        </w:rPr>
        <w:t>ARTÍCULO TERCERO</w:t>
      </w:r>
      <w:r w:rsidR="00B10927" w:rsidRPr="0065727C">
        <w:rPr>
          <w:rFonts w:ascii="Segoe UI" w:hAnsi="Segoe UI" w:cs="Segoe UI"/>
          <w:b/>
          <w:sz w:val="24"/>
          <w:szCs w:val="24"/>
        </w:rPr>
        <w:t xml:space="preserve">. FUNCIONES DE LA DIRECCION GENERAL. </w:t>
      </w:r>
      <w:r w:rsidR="00B10927" w:rsidRPr="0065727C">
        <w:rPr>
          <w:rFonts w:ascii="Segoe UI" w:hAnsi="Segoe UI" w:cs="Segoe UI"/>
          <w:bCs/>
          <w:sz w:val="24"/>
          <w:szCs w:val="24"/>
        </w:rPr>
        <w:t xml:space="preserve">Son funciones del Director General Fondo de Prestaciones Económicas, Cesantías y Pensiones </w:t>
      </w:r>
      <w:r w:rsidR="008D67E3" w:rsidRPr="0065727C">
        <w:rPr>
          <w:rFonts w:ascii="Segoe UI" w:hAnsi="Segoe UI" w:cs="Segoe UI"/>
          <w:bCs/>
          <w:sz w:val="24"/>
          <w:szCs w:val="24"/>
        </w:rPr>
        <w:t>–</w:t>
      </w:r>
      <w:r w:rsidR="00B10927" w:rsidRPr="0065727C">
        <w:rPr>
          <w:rFonts w:ascii="Segoe UI" w:hAnsi="Segoe UI" w:cs="Segoe UI"/>
          <w:bCs/>
          <w:sz w:val="24"/>
          <w:szCs w:val="24"/>
        </w:rPr>
        <w:t xml:space="preserve"> FONCEP</w:t>
      </w:r>
      <w:r w:rsidR="008D67E3" w:rsidRPr="0065727C">
        <w:rPr>
          <w:rFonts w:ascii="Segoe UI" w:hAnsi="Segoe UI" w:cs="Segoe UI"/>
          <w:bCs/>
          <w:sz w:val="24"/>
          <w:szCs w:val="24"/>
        </w:rPr>
        <w:t xml:space="preserve"> como jefe del organismo y líder de la Dirección General</w:t>
      </w:r>
      <w:r w:rsidR="00B10927" w:rsidRPr="0065727C">
        <w:rPr>
          <w:rFonts w:ascii="Segoe UI" w:hAnsi="Segoe UI" w:cs="Segoe UI"/>
          <w:bCs/>
          <w:sz w:val="24"/>
          <w:szCs w:val="24"/>
        </w:rPr>
        <w:t>, las siguientes:</w:t>
      </w:r>
    </w:p>
    <w:p w14:paraId="5DCBEA90" w14:textId="77777777" w:rsidR="00F261C2" w:rsidRDefault="00F261C2" w:rsidP="00213F61">
      <w:pPr>
        <w:spacing w:after="0" w:line="240" w:lineRule="auto"/>
        <w:jc w:val="both"/>
        <w:rPr>
          <w:rFonts w:ascii="Segoe UI" w:hAnsi="Segoe UI" w:cs="Segoe UI"/>
          <w:bCs/>
          <w:sz w:val="24"/>
          <w:szCs w:val="24"/>
        </w:rPr>
      </w:pPr>
    </w:p>
    <w:p w14:paraId="64DF3C4D" w14:textId="419999F3" w:rsidR="00F261C2" w:rsidRDefault="00F261C2" w:rsidP="00F261C2">
      <w:pPr>
        <w:spacing w:after="0" w:line="240" w:lineRule="auto"/>
        <w:jc w:val="both"/>
        <w:rPr>
          <w:rFonts w:ascii="Segoe UI" w:hAnsi="Segoe UI" w:cs="Segoe UI"/>
          <w:bCs/>
          <w:sz w:val="24"/>
          <w:szCs w:val="24"/>
        </w:rPr>
      </w:pPr>
      <w:r w:rsidRPr="00F261C2">
        <w:rPr>
          <w:rFonts w:ascii="Segoe UI" w:hAnsi="Segoe UI" w:cs="Segoe UI"/>
          <w:bCs/>
          <w:sz w:val="24"/>
          <w:szCs w:val="24"/>
        </w:rPr>
        <w:t>1)</w:t>
      </w:r>
      <w:r>
        <w:rPr>
          <w:rFonts w:ascii="Segoe UI" w:hAnsi="Segoe UI" w:cs="Segoe UI"/>
          <w:bCs/>
          <w:sz w:val="24"/>
          <w:szCs w:val="24"/>
        </w:rPr>
        <w:t xml:space="preserve"> </w:t>
      </w:r>
      <w:r w:rsidRPr="00F261C2">
        <w:rPr>
          <w:rFonts w:ascii="Segoe UI" w:hAnsi="Segoe UI" w:cs="Segoe UI"/>
          <w:bCs/>
          <w:sz w:val="24"/>
          <w:szCs w:val="24"/>
        </w:rPr>
        <w:t>Dirigir la operación institucional y la gestión pública de FONCEP de conformidad con el objeto y las funciones misionales y administrativas relacionadas en el artículo uno del presente acuerdo, en particular las. establecidas en el artículo 9 del Decreto 445 de 2015, modificado por el artículo 3 del Decreto 629 de 2016.</w:t>
      </w:r>
    </w:p>
    <w:p w14:paraId="4609B8B8" w14:textId="77777777" w:rsidR="00F261C2" w:rsidRPr="00F261C2" w:rsidRDefault="00F261C2" w:rsidP="00F261C2">
      <w:pPr>
        <w:spacing w:after="0" w:line="240" w:lineRule="auto"/>
        <w:jc w:val="both"/>
        <w:rPr>
          <w:rFonts w:ascii="Segoe UI" w:hAnsi="Segoe UI" w:cs="Segoe UI"/>
          <w:bCs/>
          <w:sz w:val="24"/>
          <w:szCs w:val="24"/>
        </w:rPr>
      </w:pPr>
    </w:p>
    <w:p w14:paraId="631930EF" w14:textId="690D411F" w:rsidR="00F261C2" w:rsidRDefault="00F261C2" w:rsidP="00F261C2">
      <w:pPr>
        <w:spacing w:after="0" w:line="240" w:lineRule="auto"/>
        <w:jc w:val="both"/>
        <w:rPr>
          <w:rFonts w:ascii="Segoe UI" w:hAnsi="Segoe UI" w:cs="Segoe UI"/>
          <w:bCs/>
          <w:sz w:val="24"/>
          <w:szCs w:val="24"/>
        </w:rPr>
      </w:pPr>
      <w:r w:rsidRPr="00F261C2">
        <w:rPr>
          <w:rFonts w:ascii="Segoe UI" w:hAnsi="Segoe UI" w:cs="Segoe UI"/>
          <w:bCs/>
          <w:sz w:val="24"/>
          <w:szCs w:val="24"/>
        </w:rPr>
        <w:t>2) Liderar y articular la construcción, implementación y ejecución de las políticas públicas de atención a sus pensionados, que contribuyan con el pleno y activo disfrute de su pensión, en el ámbito social, económico, cultural y recreativo, promoviendo que los pensionados del Distrito Capital tengan acceso a servicios de apoyo de calidad, incluyendo la participación de las diferentes entidades del Distrito y las instituciones de seguridad social y de salud en el marco de un estado de bienestar consolidado.</w:t>
      </w:r>
    </w:p>
    <w:p w14:paraId="517EEB82" w14:textId="77777777" w:rsidR="00F261C2" w:rsidRPr="00F261C2" w:rsidRDefault="00F261C2" w:rsidP="00F261C2">
      <w:pPr>
        <w:spacing w:after="0" w:line="240" w:lineRule="auto"/>
        <w:jc w:val="both"/>
        <w:rPr>
          <w:rFonts w:ascii="Segoe UI" w:hAnsi="Segoe UI" w:cs="Segoe UI"/>
          <w:bCs/>
          <w:sz w:val="24"/>
          <w:szCs w:val="24"/>
        </w:rPr>
      </w:pPr>
    </w:p>
    <w:p w14:paraId="58772E4B" w14:textId="712B7697" w:rsidR="00F261C2" w:rsidRPr="00F261C2" w:rsidRDefault="00F261C2" w:rsidP="00F261C2">
      <w:pPr>
        <w:spacing w:after="0" w:line="240" w:lineRule="auto"/>
        <w:jc w:val="both"/>
        <w:rPr>
          <w:rFonts w:ascii="Segoe UI" w:hAnsi="Segoe UI" w:cs="Segoe UI"/>
          <w:bCs/>
          <w:sz w:val="24"/>
          <w:szCs w:val="24"/>
        </w:rPr>
      </w:pPr>
      <w:r w:rsidRPr="00F261C2">
        <w:rPr>
          <w:rFonts w:ascii="Segoe UI" w:hAnsi="Segoe UI" w:cs="Segoe UI"/>
          <w:bCs/>
          <w:sz w:val="24"/>
          <w:szCs w:val="24"/>
        </w:rPr>
        <w:t>3) Llevar a cabo el liderazgo de la gestión institucional de FONCEP y velar por la buena marcha de la organización y sus dependencias.</w:t>
      </w:r>
    </w:p>
    <w:p w14:paraId="6F37DB8B" w14:textId="2E6E5DD8" w:rsidR="00F261C2" w:rsidRDefault="00F261C2" w:rsidP="00F261C2">
      <w:pPr>
        <w:spacing w:after="0" w:line="240" w:lineRule="auto"/>
        <w:jc w:val="both"/>
        <w:rPr>
          <w:rFonts w:ascii="Segoe UI" w:hAnsi="Segoe UI" w:cs="Segoe UI"/>
          <w:bCs/>
          <w:sz w:val="24"/>
          <w:szCs w:val="24"/>
        </w:rPr>
      </w:pPr>
      <w:r w:rsidRPr="00F261C2">
        <w:rPr>
          <w:rFonts w:ascii="Segoe UI" w:hAnsi="Segoe UI" w:cs="Segoe UI"/>
          <w:bCs/>
          <w:sz w:val="24"/>
          <w:szCs w:val="24"/>
        </w:rPr>
        <w:lastRenderedPageBreak/>
        <w:t>4)Distribuir los cargos de la planta global de acuerdo con la estructura, las necesidades de la organización y sus planes y programas institucionales.</w:t>
      </w:r>
    </w:p>
    <w:p w14:paraId="00D30025" w14:textId="77777777" w:rsidR="00F261C2" w:rsidRPr="00F261C2" w:rsidRDefault="00F261C2" w:rsidP="00F261C2">
      <w:pPr>
        <w:spacing w:after="0" w:line="240" w:lineRule="auto"/>
        <w:jc w:val="both"/>
        <w:rPr>
          <w:rFonts w:ascii="Segoe UI" w:hAnsi="Segoe UI" w:cs="Segoe UI"/>
          <w:bCs/>
          <w:sz w:val="24"/>
          <w:szCs w:val="24"/>
        </w:rPr>
      </w:pPr>
    </w:p>
    <w:p w14:paraId="4CEE5DB4" w14:textId="7DB10F46" w:rsidR="00F261C2" w:rsidRDefault="00F261C2" w:rsidP="00F261C2">
      <w:pPr>
        <w:spacing w:after="0" w:line="240" w:lineRule="auto"/>
        <w:jc w:val="both"/>
        <w:rPr>
          <w:rFonts w:ascii="Segoe UI" w:hAnsi="Segoe UI" w:cs="Segoe UI"/>
          <w:bCs/>
          <w:sz w:val="24"/>
          <w:szCs w:val="24"/>
        </w:rPr>
      </w:pPr>
      <w:r w:rsidRPr="00F261C2">
        <w:rPr>
          <w:rFonts w:ascii="Segoe UI" w:hAnsi="Segoe UI" w:cs="Segoe UI"/>
          <w:bCs/>
          <w:sz w:val="24"/>
          <w:szCs w:val="24"/>
        </w:rPr>
        <w:t>5) Crear grupos internos de trabajo y/o equipos de gestión interna en las dependencias de acuerdo con las necesidades del servicio y la especialidad funcional de las áreas.</w:t>
      </w:r>
    </w:p>
    <w:p w14:paraId="06174243" w14:textId="77777777" w:rsidR="00F261C2" w:rsidRPr="00F261C2" w:rsidRDefault="00F261C2" w:rsidP="00F261C2">
      <w:pPr>
        <w:spacing w:after="0" w:line="240" w:lineRule="auto"/>
        <w:jc w:val="both"/>
        <w:rPr>
          <w:rFonts w:ascii="Segoe UI" w:hAnsi="Segoe UI" w:cs="Segoe UI"/>
          <w:bCs/>
          <w:sz w:val="24"/>
          <w:szCs w:val="24"/>
        </w:rPr>
      </w:pPr>
    </w:p>
    <w:p w14:paraId="6F8DA61E" w14:textId="56358686" w:rsidR="00F261C2" w:rsidRDefault="00F261C2" w:rsidP="00F261C2">
      <w:pPr>
        <w:spacing w:after="0" w:line="240" w:lineRule="auto"/>
        <w:jc w:val="both"/>
        <w:rPr>
          <w:rFonts w:ascii="Segoe UI" w:hAnsi="Segoe UI" w:cs="Segoe UI"/>
          <w:bCs/>
          <w:sz w:val="24"/>
          <w:szCs w:val="24"/>
        </w:rPr>
      </w:pPr>
      <w:r w:rsidRPr="00F261C2">
        <w:rPr>
          <w:rFonts w:ascii="Segoe UI" w:hAnsi="Segoe UI" w:cs="Segoe UI"/>
          <w:bCs/>
          <w:sz w:val="24"/>
          <w:szCs w:val="24"/>
        </w:rPr>
        <w:t>6) Dirigir, coordinar y controlar el conjunto de actividades institucionales en alineación con las políticas definidas por la Junta Directiva y los objetivos estratégicos del Fondo, asegurando una gestión integral, coherente y orientada a resultados.</w:t>
      </w:r>
    </w:p>
    <w:p w14:paraId="0A61C955" w14:textId="77777777" w:rsidR="00F261C2" w:rsidRPr="00F261C2" w:rsidRDefault="00F261C2" w:rsidP="00F261C2">
      <w:pPr>
        <w:spacing w:after="0" w:line="240" w:lineRule="auto"/>
        <w:jc w:val="both"/>
        <w:rPr>
          <w:rFonts w:ascii="Segoe UI" w:hAnsi="Segoe UI" w:cs="Segoe UI"/>
          <w:bCs/>
          <w:sz w:val="24"/>
          <w:szCs w:val="24"/>
        </w:rPr>
      </w:pPr>
    </w:p>
    <w:p w14:paraId="282AC409" w14:textId="5E90930F" w:rsidR="00F261C2" w:rsidRDefault="00F261C2" w:rsidP="00F261C2">
      <w:pPr>
        <w:spacing w:after="0" w:line="240" w:lineRule="auto"/>
        <w:jc w:val="both"/>
        <w:rPr>
          <w:rFonts w:ascii="Segoe UI" w:hAnsi="Segoe UI" w:cs="Segoe UI"/>
          <w:bCs/>
          <w:sz w:val="24"/>
          <w:szCs w:val="24"/>
        </w:rPr>
      </w:pPr>
      <w:r w:rsidRPr="00F261C2">
        <w:rPr>
          <w:rFonts w:ascii="Segoe UI" w:hAnsi="Segoe UI" w:cs="Segoe UI"/>
          <w:bCs/>
          <w:sz w:val="24"/>
          <w:szCs w:val="24"/>
        </w:rPr>
        <w:t>7) Expedir actos administrativos, ejecutar operaciones y celebrar contratos necesarios para garantizar el funcionamiento eficiente del Fondo, conforme a los lineamientos normativos y los principios de legalidad, transparencia y responsabilidad pública.</w:t>
      </w:r>
    </w:p>
    <w:p w14:paraId="57E116B5" w14:textId="77777777" w:rsidR="00F261C2" w:rsidRPr="00F261C2" w:rsidRDefault="00F261C2" w:rsidP="00F261C2">
      <w:pPr>
        <w:spacing w:after="0" w:line="240" w:lineRule="auto"/>
        <w:jc w:val="both"/>
        <w:rPr>
          <w:rFonts w:ascii="Segoe UI" w:hAnsi="Segoe UI" w:cs="Segoe UI"/>
          <w:bCs/>
          <w:sz w:val="24"/>
          <w:szCs w:val="24"/>
        </w:rPr>
      </w:pPr>
    </w:p>
    <w:p w14:paraId="0BAF5FEB" w14:textId="14E8E26C" w:rsidR="00F261C2" w:rsidRPr="00F261C2" w:rsidRDefault="00F261C2" w:rsidP="00F261C2">
      <w:pPr>
        <w:spacing w:after="0" w:line="240" w:lineRule="auto"/>
        <w:jc w:val="both"/>
        <w:rPr>
          <w:rFonts w:ascii="Segoe UI" w:hAnsi="Segoe UI" w:cs="Segoe UI"/>
          <w:bCs/>
          <w:sz w:val="24"/>
          <w:szCs w:val="24"/>
        </w:rPr>
      </w:pPr>
      <w:r w:rsidRPr="00F261C2">
        <w:rPr>
          <w:rFonts w:ascii="Segoe UI" w:hAnsi="Segoe UI" w:cs="Segoe UI"/>
          <w:bCs/>
          <w:sz w:val="24"/>
          <w:szCs w:val="24"/>
        </w:rPr>
        <w:t>8) Aprobar los proyectos y planes de gestión institucional formulados por las dependencias, y someterlos a consideración de la Junta Directiva para su validación y adopción, promoviendo la articulación estratégica y el cumplimiento del direccionamiento institucional.</w:t>
      </w:r>
    </w:p>
    <w:p w14:paraId="61FF7B42" w14:textId="77777777" w:rsidR="00F261C2" w:rsidRPr="00F261C2" w:rsidRDefault="00F261C2" w:rsidP="00F261C2">
      <w:pPr>
        <w:spacing w:after="0" w:line="240" w:lineRule="auto"/>
        <w:jc w:val="both"/>
        <w:rPr>
          <w:rFonts w:ascii="Segoe UI" w:hAnsi="Segoe UI" w:cs="Segoe UI"/>
          <w:bCs/>
          <w:sz w:val="24"/>
          <w:szCs w:val="24"/>
        </w:rPr>
      </w:pPr>
    </w:p>
    <w:p w14:paraId="2128785B" w14:textId="34414298" w:rsidR="00F261C2" w:rsidRDefault="00F261C2" w:rsidP="00F261C2">
      <w:pPr>
        <w:spacing w:after="0" w:line="240" w:lineRule="auto"/>
        <w:jc w:val="both"/>
        <w:rPr>
          <w:rFonts w:ascii="Segoe UI" w:hAnsi="Segoe UI" w:cs="Segoe UI"/>
          <w:bCs/>
          <w:sz w:val="24"/>
          <w:szCs w:val="24"/>
        </w:rPr>
      </w:pPr>
      <w:r w:rsidRPr="00F261C2">
        <w:rPr>
          <w:rFonts w:ascii="Segoe UI" w:hAnsi="Segoe UI" w:cs="Segoe UI"/>
          <w:bCs/>
          <w:sz w:val="24"/>
          <w:szCs w:val="24"/>
        </w:rPr>
        <w:t>9) Expedir las reglamentaciones internas y definir las funciones, procedimientos y protocolos operativos requeridos por las distintas dependencias y cargos de la entidad, asegurando coherencia organizacional, eficiencia administrativa y claridad en las responsabilidades.</w:t>
      </w:r>
    </w:p>
    <w:p w14:paraId="34E5D439" w14:textId="77777777" w:rsidR="00F261C2" w:rsidRPr="00F261C2" w:rsidRDefault="00F261C2" w:rsidP="00F261C2">
      <w:pPr>
        <w:spacing w:after="0" w:line="240" w:lineRule="auto"/>
        <w:jc w:val="both"/>
        <w:rPr>
          <w:rFonts w:ascii="Segoe UI" w:hAnsi="Segoe UI" w:cs="Segoe UI"/>
          <w:bCs/>
          <w:sz w:val="24"/>
          <w:szCs w:val="24"/>
        </w:rPr>
      </w:pPr>
    </w:p>
    <w:p w14:paraId="289E0BAF" w14:textId="0151CD8D" w:rsidR="00F261C2" w:rsidRDefault="00F261C2" w:rsidP="00F261C2">
      <w:pPr>
        <w:spacing w:after="0" w:line="240" w:lineRule="auto"/>
        <w:jc w:val="both"/>
        <w:rPr>
          <w:rFonts w:ascii="Segoe UI" w:hAnsi="Segoe UI" w:cs="Segoe UI"/>
          <w:bCs/>
          <w:sz w:val="24"/>
          <w:szCs w:val="24"/>
        </w:rPr>
      </w:pPr>
      <w:r w:rsidRPr="00F261C2">
        <w:rPr>
          <w:rFonts w:ascii="Segoe UI" w:hAnsi="Segoe UI" w:cs="Segoe UI"/>
          <w:bCs/>
          <w:sz w:val="24"/>
          <w:szCs w:val="24"/>
        </w:rPr>
        <w:t>10) Evaluar y controlar el desarrollo de actividades institucionales, supervisando el desempeño de las dependencias y garantizando la adecuada ejecución de los procesos, con el fin de preservar la eficiencia, integridad y continuidad de la organización.</w:t>
      </w:r>
    </w:p>
    <w:p w14:paraId="5D909149" w14:textId="77777777" w:rsidR="00F261C2" w:rsidRPr="00F261C2" w:rsidRDefault="00F261C2" w:rsidP="00F261C2">
      <w:pPr>
        <w:spacing w:after="0" w:line="240" w:lineRule="auto"/>
        <w:jc w:val="both"/>
        <w:rPr>
          <w:rFonts w:ascii="Segoe UI" w:hAnsi="Segoe UI" w:cs="Segoe UI"/>
          <w:bCs/>
          <w:sz w:val="24"/>
          <w:szCs w:val="24"/>
        </w:rPr>
      </w:pPr>
    </w:p>
    <w:p w14:paraId="5232FD22" w14:textId="5B2477C6" w:rsidR="00F261C2" w:rsidRDefault="00F261C2" w:rsidP="00F261C2">
      <w:pPr>
        <w:spacing w:after="0" w:line="240" w:lineRule="auto"/>
        <w:jc w:val="both"/>
        <w:rPr>
          <w:rFonts w:ascii="Segoe UI" w:hAnsi="Segoe UI" w:cs="Segoe UI"/>
          <w:bCs/>
          <w:sz w:val="24"/>
          <w:szCs w:val="24"/>
        </w:rPr>
      </w:pPr>
      <w:r w:rsidRPr="00F261C2">
        <w:rPr>
          <w:rFonts w:ascii="Segoe UI" w:hAnsi="Segoe UI" w:cs="Segoe UI"/>
          <w:bCs/>
          <w:sz w:val="24"/>
          <w:szCs w:val="24"/>
        </w:rPr>
        <w:t>11) Someter a la Junta las modificaciones de los estatutos que considere pertinentes para el normal funcionamiento de la entidad.</w:t>
      </w:r>
    </w:p>
    <w:p w14:paraId="100D5DC4" w14:textId="77777777" w:rsidR="00F261C2" w:rsidRPr="00F261C2" w:rsidRDefault="00F261C2" w:rsidP="00F261C2">
      <w:pPr>
        <w:spacing w:after="0" w:line="240" w:lineRule="auto"/>
        <w:jc w:val="both"/>
        <w:rPr>
          <w:rFonts w:ascii="Segoe UI" w:hAnsi="Segoe UI" w:cs="Segoe UI"/>
          <w:bCs/>
          <w:sz w:val="24"/>
          <w:szCs w:val="24"/>
        </w:rPr>
      </w:pPr>
    </w:p>
    <w:p w14:paraId="0925E2E9" w14:textId="12429F65" w:rsidR="00F261C2" w:rsidRPr="00F261C2" w:rsidRDefault="00F261C2" w:rsidP="00F261C2">
      <w:pPr>
        <w:spacing w:after="0" w:line="240" w:lineRule="auto"/>
        <w:jc w:val="both"/>
        <w:rPr>
          <w:rFonts w:ascii="Segoe UI" w:hAnsi="Segoe UI" w:cs="Segoe UI"/>
          <w:bCs/>
          <w:sz w:val="24"/>
          <w:szCs w:val="24"/>
        </w:rPr>
      </w:pPr>
      <w:r w:rsidRPr="00F261C2">
        <w:rPr>
          <w:rFonts w:ascii="Segoe UI" w:hAnsi="Segoe UI" w:cs="Segoe UI"/>
          <w:bCs/>
          <w:sz w:val="24"/>
          <w:szCs w:val="24"/>
        </w:rPr>
        <w:t>12) Presentar a la Junta Directiva, informes sobre la ejecución presupuestal, financiera y de gestión de la entidad.</w:t>
      </w:r>
    </w:p>
    <w:p w14:paraId="0D7ECB28" w14:textId="3FD073D3" w:rsidR="00F261C2" w:rsidRDefault="00F261C2" w:rsidP="00F261C2">
      <w:pPr>
        <w:spacing w:after="0" w:line="240" w:lineRule="auto"/>
        <w:jc w:val="both"/>
        <w:rPr>
          <w:rFonts w:ascii="Segoe UI" w:hAnsi="Segoe UI" w:cs="Segoe UI"/>
          <w:bCs/>
          <w:sz w:val="24"/>
          <w:szCs w:val="24"/>
        </w:rPr>
      </w:pPr>
      <w:r w:rsidRPr="00F261C2">
        <w:rPr>
          <w:rFonts w:ascii="Segoe UI" w:hAnsi="Segoe UI" w:cs="Segoe UI"/>
          <w:bCs/>
          <w:sz w:val="24"/>
          <w:szCs w:val="24"/>
        </w:rPr>
        <w:lastRenderedPageBreak/>
        <w:t>13) Presentar un informe anual de labores al Concejo, al Alcalde o Alcaldesa Mayor, a la Junta directiva y a los organismos de control y suministrar los informes periódicos u ocasionales que éstos soliciten.</w:t>
      </w:r>
    </w:p>
    <w:p w14:paraId="5EE82A9E" w14:textId="77777777" w:rsidR="00F261C2" w:rsidRPr="00F261C2" w:rsidRDefault="00F261C2" w:rsidP="00F261C2">
      <w:pPr>
        <w:spacing w:after="0" w:line="240" w:lineRule="auto"/>
        <w:jc w:val="both"/>
        <w:rPr>
          <w:rFonts w:ascii="Segoe UI" w:hAnsi="Segoe UI" w:cs="Segoe UI"/>
          <w:bCs/>
          <w:sz w:val="24"/>
          <w:szCs w:val="24"/>
        </w:rPr>
      </w:pPr>
    </w:p>
    <w:p w14:paraId="54446E15" w14:textId="28FA096E" w:rsidR="00F261C2" w:rsidRDefault="00F261C2" w:rsidP="00F261C2">
      <w:pPr>
        <w:spacing w:after="0" w:line="240" w:lineRule="auto"/>
        <w:jc w:val="both"/>
        <w:rPr>
          <w:rFonts w:ascii="Segoe UI" w:hAnsi="Segoe UI" w:cs="Segoe UI"/>
          <w:bCs/>
          <w:sz w:val="24"/>
          <w:szCs w:val="24"/>
        </w:rPr>
      </w:pPr>
      <w:r w:rsidRPr="00F261C2">
        <w:rPr>
          <w:rFonts w:ascii="Segoe UI" w:hAnsi="Segoe UI" w:cs="Segoe UI"/>
          <w:bCs/>
          <w:sz w:val="24"/>
          <w:szCs w:val="24"/>
        </w:rPr>
        <w:t>14) Nombrar y remover a los servidores públicos del Fondo de Prestaciones Económicas, Cesantías y Pensiones -FONCEP-, conforme a las disposiciones legales y estatutarias.</w:t>
      </w:r>
    </w:p>
    <w:p w14:paraId="4B227F3F" w14:textId="77777777" w:rsidR="00F261C2" w:rsidRPr="00F261C2" w:rsidRDefault="00F261C2" w:rsidP="00F261C2">
      <w:pPr>
        <w:spacing w:after="0" w:line="240" w:lineRule="auto"/>
        <w:jc w:val="both"/>
        <w:rPr>
          <w:rFonts w:ascii="Segoe UI" w:hAnsi="Segoe UI" w:cs="Segoe UI"/>
          <w:bCs/>
          <w:sz w:val="24"/>
          <w:szCs w:val="24"/>
        </w:rPr>
      </w:pPr>
    </w:p>
    <w:p w14:paraId="60401071" w14:textId="7B57E4BC" w:rsidR="00F261C2" w:rsidRDefault="00F261C2" w:rsidP="00F261C2">
      <w:pPr>
        <w:spacing w:after="0" w:line="240" w:lineRule="auto"/>
        <w:jc w:val="both"/>
        <w:rPr>
          <w:rFonts w:ascii="Segoe UI" w:hAnsi="Segoe UI" w:cs="Segoe UI"/>
          <w:bCs/>
          <w:sz w:val="24"/>
          <w:szCs w:val="24"/>
        </w:rPr>
      </w:pPr>
      <w:r w:rsidRPr="00F261C2">
        <w:rPr>
          <w:rFonts w:ascii="Segoe UI" w:hAnsi="Segoe UI" w:cs="Segoe UI"/>
          <w:bCs/>
          <w:sz w:val="24"/>
          <w:szCs w:val="24"/>
        </w:rPr>
        <w:t>15) Convocar a la Junta Directiva a sus sesiones ordinarias y extraordinarias con la periodicidad que se preceptúa en los estatutos de esta.</w:t>
      </w:r>
    </w:p>
    <w:p w14:paraId="6C018B1C" w14:textId="77777777" w:rsidR="00F261C2" w:rsidRPr="00F261C2" w:rsidRDefault="00F261C2" w:rsidP="00F261C2">
      <w:pPr>
        <w:spacing w:after="0" w:line="240" w:lineRule="auto"/>
        <w:jc w:val="both"/>
        <w:rPr>
          <w:rFonts w:ascii="Segoe UI" w:hAnsi="Segoe UI" w:cs="Segoe UI"/>
          <w:bCs/>
          <w:sz w:val="24"/>
          <w:szCs w:val="24"/>
        </w:rPr>
      </w:pPr>
    </w:p>
    <w:p w14:paraId="14C39FB6" w14:textId="1EFB36E8" w:rsidR="00F261C2" w:rsidRDefault="00F261C2" w:rsidP="00F261C2">
      <w:pPr>
        <w:spacing w:after="0" w:line="240" w:lineRule="auto"/>
        <w:jc w:val="both"/>
        <w:rPr>
          <w:rFonts w:ascii="Segoe UI" w:hAnsi="Segoe UI" w:cs="Segoe UI"/>
          <w:bCs/>
          <w:sz w:val="24"/>
          <w:szCs w:val="24"/>
        </w:rPr>
      </w:pPr>
      <w:r w:rsidRPr="00F261C2">
        <w:rPr>
          <w:rFonts w:ascii="Segoe UI" w:hAnsi="Segoe UI" w:cs="Segoe UI"/>
          <w:bCs/>
          <w:sz w:val="24"/>
          <w:szCs w:val="24"/>
        </w:rPr>
        <w:t>16) Participar activamente en la articulación para la formulación de las políticas y estrategias del Sector Administrativo de Coordinación Hacienda a través del Comité Sectorial de Desarrollo Administrativo.</w:t>
      </w:r>
    </w:p>
    <w:p w14:paraId="1DA308D4" w14:textId="77777777" w:rsidR="00F261C2" w:rsidRPr="00F261C2" w:rsidRDefault="00F261C2" w:rsidP="00F261C2">
      <w:pPr>
        <w:spacing w:after="0" w:line="240" w:lineRule="auto"/>
        <w:jc w:val="both"/>
        <w:rPr>
          <w:rFonts w:ascii="Segoe UI" w:hAnsi="Segoe UI" w:cs="Segoe UI"/>
          <w:bCs/>
          <w:sz w:val="24"/>
          <w:szCs w:val="24"/>
        </w:rPr>
      </w:pPr>
    </w:p>
    <w:p w14:paraId="5A3294ED" w14:textId="30A9D4CC" w:rsidR="00F261C2" w:rsidRPr="0065727C" w:rsidRDefault="00F261C2" w:rsidP="00F261C2">
      <w:pPr>
        <w:spacing w:after="0" w:line="240" w:lineRule="auto"/>
        <w:jc w:val="both"/>
        <w:rPr>
          <w:rFonts w:ascii="Segoe UI" w:hAnsi="Segoe UI" w:cs="Segoe UI"/>
          <w:bCs/>
          <w:sz w:val="24"/>
          <w:szCs w:val="24"/>
        </w:rPr>
      </w:pPr>
      <w:r w:rsidRPr="00F261C2">
        <w:rPr>
          <w:rFonts w:ascii="Segoe UI" w:hAnsi="Segoe UI" w:cs="Segoe UI"/>
          <w:bCs/>
          <w:sz w:val="24"/>
          <w:szCs w:val="24"/>
        </w:rPr>
        <w:t>17) Las demás que le señalen los Acuerdos Distritales y de Junta, los Decretos Distritales y los Estatutos, el alcalde o Alcaldesa Mayor y las que refiriéndose a la marcha del Fondo no estén atribuidas expresamente a otra autoridad.</w:t>
      </w:r>
    </w:p>
    <w:p w14:paraId="2303A058" w14:textId="77777777" w:rsidR="008D67E3" w:rsidRPr="0065727C" w:rsidRDefault="008D67E3" w:rsidP="00213F61">
      <w:pPr>
        <w:spacing w:after="0" w:line="240" w:lineRule="auto"/>
        <w:jc w:val="both"/>
        <w:rPr>
          <w:rFonts w:ascii="Segoe UI" w:hAnsi="Segoe UI" w:cs="Segoe UI"/>
          <w:bCs/>
          <w:sz w:val="24"/>
          <w:szCs w:val="24"/>
        </w:rPr>
      </w:pPr>
    </w:p>
    <w:p w14:paraId="0C9F2F46" w14:textId="098DB0B5" w:rsidR="0065727C" w:rsidRDefault="00260BCE" w:rsidP="003A673C">
      <w:pPr>
        <w:spacing w:after="0" w:line="240" w:lineRule="auto"/>
        <w:jc w:val="both"/>
        <w:rPr>
          <w:rFonts w:ascii="Segoe UI" w:hAnsi="Segoe UI" w:cs="Segoe UI"/>
          <w:bCs/>
          <w:sz w:val="24"/>
          <w:szCs w:val="24"/>
        </w:rPr>
      </w:pPr>
      <w:r w:rsidRPr="0065727C">
        <w:rPr>
          <w:rFonts w:ascii="Segoe UI" w:hAnsi="Segoe UI" w:cs="Segoe UI"/>
          <w:b/>
          <w:sz w:val="24"/>
          <w:szCs w:val="24"/>
        </w:rPr>
        <w:t>ARTÍCULO CUARTO</w:t>
      </w:r>
      <w:r w:rsidRPr="0065727C">
        <w:rPr>
          <w:rFonts w:ascii="Segoe UI" w:hAnsi="Segoe UI" w:cs="Segoe UI"/>
          <w:bCs/>
          <w:sz w:val="24"/>
          <w:szCs w:val="24"/>
        </w:rPr>
        <w:t xml:space="preserve">. </w:t>
      </w:r>
      <w:r w:rsidRPr="0065727C">
        <w:rPr>
          <w:rFonts w:ascii="Segoe UI" w:hAnsi="Segoe UI" w:cs="Segoe UI"/>
          <w:b/>
          <w:sz w:val="24"/>
          <w:szCs w:val="24"/>
        </w:rPr>
        <w:t>FUNCIONES DE LA OFICINA ASESORA DE PLANEACION</w:t>
      </w:r>
      <w:r w:rsidRPr="0065727C">
        <w:rPr>
          <w:rFonts w:ascii="Segoe UI" w:hAnsi="Segoe UI" w:cs="Segoe UI"/>
          <w:bCs/>
          <w:sz w:val="24"/>
          <w:szCs w:val="24"/>
        </w:rPr>
        <w:t>: Corresponde a la Oficina Asesora de Planeación el ejercicio de las siguientes funciones:</w:t>
      </w:r>
    </w:p>
    <w:p w14:paraId="4F0E2916" w14:textId="77777777" w:rsidR="003A673C" w:rsidRDefault="003A673C" w:rsidP="003A673C">
      <w:pPr>
        <w:spacing w:after="0" w:line="240" w:lineRule="auto"/>
        <w:jc w:val="both"/>
        <w:rPr>
          <w:rFonts w:ascii="Segoe UI" w:hAnsi="Segoe UI" w:cs="Segoe UI"/>
          <w:bCs/>
          <w:sz w:val="24"/>
          <w:szCs w:val="24"/>
        </w:rPr>
      </w:pPr>
    </w:p>
    <w:p w14:paraId="161360C4" w14:textId="77777777" w:rsidR="00A8032D" w:rsidRDefault="00560B35" w:rsidP="00A8032D">
      <w:pPr>
        <w:pStyle w:val="Prrafodelista"/>
        <w:numPr>
          <w:ilvl w:val="0"/>
          <w:numId w:val="28"/>
        </w:numPr>
        <w:spacing w:after="0" w:line="240" w:lineRule="auto"/>
        <w:ind w:left="284"/>
        <w:jc w:val="both"/>
        <w:rPr>
          <w:rFonts w:ascii="Segoe UI" w:hAnsi="Segoe UI" w:cs="Segoe UI"/>
          <w:bCs/>
          <w:sz w:val="24"/>
          <w:szCs w:val="24"/>
        </w:rPr>
      </w:pPr>
      <w:r w:rsidRPr="00A8032D">
        <w:rPr>
          <w:rFonts w:ascii="Segoe UI" w:hAnsi="Segoe UI" w:cs="Segoe UI"/>
          <w:bCs/>
          <w:sz w:val="24"/>
          <w:szCs w:val="24"/>
        </w:rPr>
        <w:t>Definir lineamientos metodológicos y asesorar su implementación a las dependencias del FONCEP en la formulación, ejecución, seguimiento y evaluación de los elementos de planeación y gestión institucional (políticas institucionales, planes, proyectos, documentos, riegos, indicadores y métricas) promoviendo el cumplimiento de objetivos y metas institucionales en el marco de la normatividad vigente.</w:t>
      </w:r>
    </w:p>
    <w:p w14:paraId="7C3A42FB" w14:textId="77777777" w:rsidR="00A8032D" w:rsidRDefault="00A8032D" w:rsidP="00A8032D">
      <w:pPr>
        <w:pStyle w:val="Prrafodelista"/>
        <w:spacing w:after="0" w:line="240" w:lineRule="auto"/>
        <w:ind w:left="284"/>
        <w:jc w:val="both"/>
        <w:rPr>
          <w:rFonts w:ascii="Segoe UI" w:hAnsi="Segoe UI" w:cs="Segoe UI"/>
          <w:bCs/>
          <w:sz w:val="24"/>
          <w:szCs w:val="24"/>
        </w:rPr>
      </w:pPr>
    </w:p>
    <w:p w14:paraId="7C1552A2" w14:textId="7F624A04" w:rsidR="00A8032D" w:rsidRDefault="00560B35" w:rsidP="00A8032D">
      <w:pPr>
        <w:pStyle w:val="Prrafodelista"/>
        <w:numPr>
          <w:ilvl w:val="0"/>
          <w:numId w:val="28"/>
        </w:numPr>
        <w:spacing w:after="0" w:line="240" w:lineRule="auto"/>
        <w:ind w:left="284"/>
        <w:jc w:val="both"/>
        <w:rPr>
          <w:rFonts w:ascii="Segoe UI" w:hAnsi="Segoe UI" w:cs="Segoe UI"/>
          <w:bCs/>
          <w:sz w:val="24"/>
          <w:szCs w:val="24"/>
        </w:rPr>
      </w:pPr>
      <w:r w:rsidRPr="00A8032D">
        <w:rPr>
          <w:rFonts w:ascii="Segoe UI" w:hAnsi="Segoe UI" w:cs="Segoe UI"/>
          <w:bCs/>
          <w:sz w:val="24"/>
          <w:szCs w:val="24"/>
        </w:rPr>
        <w:t xml:space="preserve">Elaborar, en coordinación con las dependencias de </w:t>
      </w:r>
      <w:r w:rsidR="007A22C3" w:rsidRPr="00A8032D">
        <w:rPr>
          <w:rFonts w:ascii="Segoe UI" w:hAnsi="Segoe UI" w:cs="Segoe UI"/>
          <w:bCs/>
          <w:sz w:val="24"/>
          <w:szCs w:val="24"/>
        </w:rPr>
        <w:t xml:space="preserve">la </w:t>
      </w:r>
      <w:r w:rsidRPr="00A8032D">
        <w:rPr>
          <w:rFonts w:ascii="Segoe UI" w:hAnsi="Segoe UI" w:cs="Segoe UI"/>
          <w:bCs/>
          <w:sz w:val="24"/>
          <w:szCs w:val="24"/>
        </w:rPr>
        <w:t xml:space="preserve">entidad, el Plan Estratégico Institucional, el Proyecto de Inversión y el Plan de acción Institucional, así como hacer el seguimiento de la ejecución de </w:t>
      </w:r>
      <w:proofErr w:type="gramStart"/>
      <w:r w:rsidRPr="00A8032D">
        <w:rPr>
          <w:rFonts w:ascii="Segoe UI" w:hAnsi="Segoe UI" w:cs="Segoe UI"/>
          <w:bCs/>
          <w:sz w:val="24"/>
          <w:szCs w:val="24"/>
        </w:rPr>
        <w:t>los mismos</w:t>
      </w:r>
      <w:proofErr w:type="gramEnd"/>
      <w:r w:rsidR="00A8032D">
        <w:rPr>
          <w:rFonts w:ascii="Segoe UI" w:hAnsi="Segoe UI" w:cs="Segoe UI"/>
          <w:bCs/>
          <w:sz w:val="24"/>
          <w:szCs w:val="24"/>
        </w:rPr>
        <w:t>.</w:t>
      </w:r>
    </w:p>
    <w:p w14:paraId="5910109A" w14:textId="77777777" w:rsidR="00A8032D" w:rsidRPr="00A8032D" w:rsidRDefault="00A8032D" w:rsidP="00A8032D">
      <w:pPr>
        <w:pStyle w:val="Prrafodelista"/>
        <w:rPr>
          <w:rFonts w:ascii="Segoe UI" w:hAnsi="Segoe UI" w:cs="Segoe UI"/>
          <w:bCs/>
          <w:sz w:val="24"/>
          <w:szCs w:val="24"/>
        </w:rPr>
      </w:pPr>
    </w:p>
    <w:p w14:paraId="3F304BA0" w14:textId="2551AFC9" w:rsidR="00A8032D" w:rsidRDefault="00560B35" w:rsidP="00A8032D">
      <w:pPr>
        <w:pStyle w:val="Prrafodelista"/>
        <w:numPr>
          <w:ilvl w:val="0"/>
          <w:numId w:val="28"/>
        </w:numPr>
        <w:spacing w:after="0" w:line="240" w:lineRule="auto"/>
        <w:ind w:left="284"/>
        <w:jc w:val="both"/>
        <w:rPr>
          <w:rFonts w:ascii="Segoe UI" w:hAnsi="Segoe UI" w:cs="Segoe UI"/>
          <w:bCs/>
          <w:sz w:val="24"/>
          <w:szCs w:val="24"/>
        </w:rPr>
      </w:pPr>
      <w:r w:rsidRPr="00A8032D">
        <w:rPr>
          <w:rFonts w:ascii="Segoe UI" w:hAnsi="Segoe UI" w:cs="Segoe UI"/>
          <w:bCs/>
          <w:sz w:val="24"/>
          <w:szCs w:val="24"/>
        </w:rPr>
        <w:lastRenderedPageBreak/>
        <w:t>Administrar y promover el desarrollo, implementación y sostenibilidad Sistema de Gestión de la entidad</w:t>
      </w:r>
      <w:r w:rsidR="00F34A40" w:rsidRPr="00A8032D">
        <w:rPr>
          <w:rFonts w:ascii="Segoe UI" w:hAnsi="Segoe UI" w:cs="Segoe UI"/>
          <w:bCs/>
          <w:sz w:val="24"/>
          <w:szCs w:val="24"/>
        </w:rPr>
        <w:t>, el Modelo Operativo por Procesos</w:t>
      </w:r>
      <w:r w:rsidRPr="00A8032D">
        <w:rPr>
          <w:rFonts w:ascii="Segoe UI" w:hAnsi="Segoe UI" w:cs="Segoe UI"/>
          <w:bCs/>
          <w:sz w:val="24"/>
          <w:szCs w:val="24"/>
        </w:rPr>
        <w:t xml:space="preserve"> y las políticas de gestión y desempeño adoptado por la entidad, así como los elementos de planeación y gestión, promoviendo la mejora continua, evaluación y mejora permanente</w:t>
      </w:r>
      <w:r w:rsidR="00A8032D">
        <w:rPr>
          <w:rFonts w:ascii="Segoe UI" w:hAnsi="Segoe UI" w:cs="Segoe UI"/>
          <w:bCs/>
          <w:sz w:val="24"/>
          <w:szCs w:val="24"/>
        </w:rPr>
        <w:t>.</w:t>
      </w:r>
    </w:p>
    <w:p w14:paraId="3AD21AC2" w14:textId="77777777" w:rsidR="00A8032D" w:rsidRPr="00A8032D" w:rsidRDefault="00A8032D" w:rsidP="00A8032D">
      <w:pPr>
        <w:pStyle w:val="Prrafodelista"/>
        <w:rPr>
          <w:rFonts w:ascii="Segoe UI" w:hAnsi="Segoe UI" w:cs="Segoe UI"/>
          <w:bCs/>
          <w:sz w:val="24"/>
          <w:szCs w:val="24"/>
        </w:rPr>
      </w:pPr>
    </w:p>
    <w:p w14:paraId="45A52793" w14:textId="77777777" w:rsidR="00A8032D" w:rsidRDefault="00560B35" w:rsidP="00A8032D">
      <w:pPr>
        <w:pStyle w:val="Prrafodelista"/>
        <w:numPr>
          <w:ilvl w:val="0"/>
          <w:numId w:val="28"/>
        </w:numPr>
        <w:spacing w:after="0" w:line="240" w:lineRule="auto"/>
        <w:ind w:left="284"/>
        <w:jc w:val="both"/>
        <w:rPr>
          <w:rFonts w:ascii="Segoe UI" w:hAnsi="Segoe UI" w:cs="Segoe UI"/>
          <w:bCs/>
          <w:sz w:val="24"/>
          <w:szCs w:val="24"/>
        </w:rPr>
      </w:pPr>
      <w:r w:rsidRPr="00A8032D">
        <w:rPr>
          <w:rFonts w:ascii="Segoe UI" w:hAnsi="Segoe UI" w:cs="Segoe UI"/>
          <w:bCs/>
          <w:sz w:val="24"/>
          <w:szCs w:val="24"/>
        </w:rPr>
        <w:t>Formular el anteproyecto del presupuesto de inversión y liderar su planeación, ejecución, seguimiento, control y cierre, en concordancia con los lineamientos aplicables.</w:t>
      </w:r>
    </w:p>
    <w:p w14:paraId="6BEC0AE4" w14:textId="77777777" w:rsidR="00A8032D" w:rsidRPr="00A8032D" w:rsidRDefault="00A8032D" w:rsidP="00A8032D">
      <w:pPr>
        <w:pStyle w:val="Prrafodelista"/>
        <w:rPr>
          <w:rFonts w:ascii="Segoe UI" w:hAnsi="Segoe UI" w:cs="Segoe UI"/>
          <w:bCs/>
          <w:sz w:val="24"/>
          <w:szCs w:val="24"/>
        </w:rPr>
      </w:pPr>
    </w:p>
    <w:p w14:paraId="0CFE4E23" w14:textId="77777777" w:rsidR="00A8032D" w:rsidRDefault="00560B35" w:rsidP="00A8032D">
      <w:pPr>
        <w:pStyle w:val="Prrafodelista"/>
        <w:numPr>
          <w:ilvl w:val="0"/>
          <w:numId w:val="28"/>
        </w:numPr>
        <w:spacing w:after="0" w:line="240" w:lineRule="auto"/>
        <w:ind w:left="284"/>
        <w:jc w:val="both"/>
        <w:rPr>
          <w:rFonts w:ascii="Segoe UI" w:hAnsi="Segoe UI" w:cs="Segoe UI"/>
          <w:bCs/>
          <w:sz w:val="24"/>
          <w:szCs w:val="24"/>
        </w:rPr>
      </w:pPr>
      <w:r w:rsidRPr="00A8032D">
        <w:rPr>
          <w:rFonts w:ascii="Segoe UI" w:hAnsi="Segoe UI" w:cs="Segoe UI"/>
          <w:bCs/>
          <w:sz w:val="24"/>
          <w:szCs w:val="24"/>
        </w:rPr>
        <w:t>Consolidar y coordinar la elaboración de informes de gestión y resultados institucionales para las instancias competentes.</w:t>
      </w:r>
    </w:p>
    <w:p w14:paraId="13085A40" w14:textId="77777777" w:rsidR="00A8032D" w:rsidRPr="00A8032D" w:rsidRDefault="00A8032D" w:rsidP="00A8032D">
      <w:pPr>
        <w:pStyle w:val="Prrafodelista"/>
        <w:rPr>
          <w:rFonts w:ascii="Segoe UI" w:hAnsi="Segoe UI" w:cs="Segoe UI"/>
          <w:bCs/>
          <w:sz w:val="24"/>
          <w:szCs w:val="24"/>
        </w:rPr>
      </w:pPr>
    </w:p>
    <w:p w14:paraId="61E2FD97" w14:textId="77777777" w:rsidR="00A8032D" w:rsidRDefault="00560B35" w:rsidP="00A8032D">
      <w:pPr>
        <w:pStyle w:val="Prrafodelista"/>
        <w:numPr>
          <w:ilvl w:val="0"/>
          <w:numId w:val="28"/>
        </w:numPr>
        <w:spacing w:after="0" w:line="240" w:lineRule="auto"/>
        <w:ind w:left="284"/>
        <w:jc w:val="both"/>
        <w:rPr>
          <w:rFonts w:ascii="Segoe UI" w:hAnsi="Segoe UI" w:cs="Segoe UI"/>
          <w:bCs/>
          <w:sz w:val="24"/>
          <w:szCs w:val="24"/>
        </w:rPr>
      </w:pPr>
      <w:r w:rsidRPr="00A8032D">
        <w:rPr>
          <w:rFonts w:ascii="Segoe UI" w:hAnsi="Segoe UI" w:cs="Segoe UI"/>
          <w:bCs/>
          <w:sz w:val="24"/>
          <w:szCs w:val="24"/>
        </w:rPr>
        <w:t>Ejercer la Secretaría Técnica del Comité Institucional de Gestión y Desempeño, garantizando el seguimiento de sus decisiones y la adecuada gestión de los asuntos que le competen.</w:t>
      </w:r>
    </w:p>
    <w:p w14:paraId="5C276CAF" w14:textId="77777777" w:rsidR="00A8032D" w:rsidRPr="00A8032D" w:rsidRDefault="00A8032D" w:rsidP="00A8032D">
      <w:pPr>
        <w:pStyle w:val="Prrafodelista"/>
        <w:rPr>
          <w:rFonts w:ascii="Segoe UI" w:hAnsi="Segoe UI" w:cs="Segoe UI"/>
        </w:rPr>
      </w:pPr>
    </w:p>
    <w:p w14:paraId="7DB90788" w14:textId="48117C86" w:rsidR="003340C5" w:rsidRPr="00A8032D" w:rsidRDefault="003340C5" w:rsidP="00A8032D">
      <w:pPr>
        <w:pStyle w:val="Prrafodelista"/>
        <w:numPr>
          <w:ilvl w:val="0"/>
          <w:numId w:val="28"/>
        </w:numPr>
        <w:spacing w:after="0" w:line="240" w:lineRule="auto"/>
        <w:ind w:left="284"/>
        <w:jc w:val="both"/>
        <w:rPr>
          <w:rFonts w:ascii="Segoe UI" w:hAnsi="Segoe UI" w:cs="Segoe UI"/>
          <w:bCs/>
          <w:sz w:val="24"/>
          <w:szCs w:val="24"/>
        </w:rPr>
      </w:pPr>
      <w:r w:rsidRPr="00A8032D">
        <w:rPr>
          <w:rFonts w:ascii="Segoe UI" w:hAnsi="Segoe UI" w:cs="Segoe UI"/>
        </w:rPr>
        <w:t xml:space="preserve">Desempeñar las demás funciones que le sean asignadas por el Director General o que le atribuya la ley, de acuerdo con la naturaleza del cargo. </w:t>
      </w:r>
    </w:p>
    <w:p w14:paraId="4AC1CACA" w14:textId="77777777" w:rsidR="003340C5" w:rsidRPr="0065727C" w:rsidRDefault="003340C5" w:rsidP="00213F61">
      <w:pPr>
        <w:spacing w:after="0" w:line="240" w:lineRule="auto"/>
        <w:jc w:val="both"/>
        <w:rPr>
          <w:rFonts w:ascii="Segoe UI" w:hAnsi="Segoe UI" w:cs="Segoe UI"/>
          <w:bCs/>
          <w:sz w:val="24"/>
          <w:szCs w:val="24"/>
        </w:rPr>
      </w:pPr>
    </w:p>
    <w:p w14:paraId="1F5E2FAA" w14:textId="77777777" w:rsidR="00260BCE" w:rsidRPr="0065727C" w:rsidRDefault="00260BCE" w:rsidP="00213F61">
      <w:pPr>
        <w:spacing w:after="0" w:line="240" w:lineRule="auto"/>
        <w:jc w:val="both"/>
        <w:rPr>
          <w:rFonts w:ascii="Segoe UI" w:hAnsi="Segoe UI" w:cs="Segoe UI"/>
          <w:bCs/>
          <w:sz w:val="24"/>
          <w:szCs w:val="24"/>
        </w:rPr>
      </w:pPr>
    </w:p>
    <w:p w14:paraId="50145508" w14:textId="77777777" w:rsidR="00367995" w:rsidRPr="0065727C" w:rsidRDefault="00260BCE" w:rsidP="00367995">
      <w:pPr>
        <w:spacing w:after="0" w:line="240" w:lineRule="auto"/>
        <w:jc w:val="both"/>
        <w:rPr>
          <w:rFonts w:ascii="Segoe UI" w:hAnsi="Segoe UI" w:cs="Segoe UI"/>
          <w:bCs/>
          <w:sz w:val="24"/>
          <w:szCs w:val="24"/>
        </w:rPr>
      </w:pPr>
      <w:r w:rsidRPr="0065727C">
        <w:rPr>
          <w:rFonts w:ascii="Segoe UI" w:hAnsi="Segoe UI" w:cs="Segoe UI"/>
          <w:b/>
          <w:sz w:val="24"/>
          <w:szCs w:val="24"/>
        </w:rPr>
        <w:t>ARTÍCULO QUINTO. FUNCIONES DE OFICINA DE TECNOLOGÍAS DE LA INFORMACIÓN Y LAS COMUNICACIONES</w:t>
      </w:r>
      <w:r w:rsidRPr="0065727C">
        <w:rPr>
          <w:rFonts w:ascii="Segoe UI" w:hAnsi="Segoe UI" w:cs="Segoe UI"/>
          <w:bCs/>
          <w:sz w:val="24"/>
          <w:szCs w:val="24"/>
        </w:rPr>
        <w:t>: Corresponde a la Oficina</w:t>
      </w:r>
      <w:r w:rsidR="00367995" w:rsidRPr="0065727C">
        <w:rPr>
          <w:rFonts w:ascii="Segoe UI" w:hAnsi="Segoe UI" w:cs="Segoe UI"/>
          <w:bCs/>
          <w:sz w:val="24"/>
          <w:szCs w:val="24"/>
        </w:rPr>
        <w:t xml:space="preserve"> Tecnologías de la Información y las Comunicaciones el ejercicio de las siguientes funciones:</w:t>
      </w:r>
    </w:p>
    <w:p w14:paraId="5CCF54E6" w14:textId="370EF025" w:rsidR="00260BCE" w:rsidRPr="0065727C" w:rsidRDefault="00260BCE" w:rsidP="00213F61">
      <w:pPr>
        <w:spacing w:after="0" w:line="240" w:lineRule="auto"/>
        <w:jc w:val="both"/>
        <w:rPr>
          <w:rFonts w:ascii="Segoe UI" w:hAnsi="Segoe UI" w:cs="Segoe UI"/>
          <w:bCs/>
          <w:sz w:val="24"/>
          <w:szCs w:val="24"/>
        </w:rPr>
      </w:pPr>
    </w:p>
    <w:p w14:paraId="2DDD5B55" w14:textId="77777777" w:rsidR="00260BCE" w:rsidRPr="0065727C" w:rsidRDefault="00260BCE" w:rsidP="00213F61">
      <w:pPr>
        <w:spacing w:after="0" w:line="240" w:lineRule="auto"/>
        <w:jc w:val="both"/>
        <w:rPr>
          <w:rFonts w:ascii="Segoe UI" w:hAnsi="Segoe UI" w:cs="Segoe UI"/>
          <w:bCs/>
          <w:sz w:val="24"/>
          <w:szCs w:val="24"/>
        </w:rPr>
      </w:pPr>
    </w:p>
    <w:p w14:paraId="62B8F181" w14:textId="77777777" w:rsidR="00694B6D" w:rsidRPr="005509A6" w:rsidRDefault="00694B6D" w:rsidP="00A8032D">
      <w:pPr>
        <w:pStyle w:val="Sinespaciado"/>
        <w:numPr>
          <w:ilvl w:val="0"/>
          <w:numId w:val="18"/>
        </w:numPr>
        <w:ind w:left="284"/>
        <w:jc w:val="both"/>
        <w:rPr>
          <w:rFonts w:ascii="Segoe UI" w:eastAsia="Segoe UI" w:hAnsi="Segoe UI" w:cs="Segoe UI"/>
        </w:rPr>
      </w:pPr>
      <w:r w:rsidRPr="005509A6">
        <w:rPr>
          <w:rFonts w:ascii="Segoe UI" w:eastAsia="Segoe UI" w:hAnsi="Segoe UI" w:cs="Segoe UI"/>
        </w:rPr>
        <w:t>Desarrollar y dar lineamientos en materia tecnológica para definir políticas, estrategias, planes y prácticas que soporten la gestión del Fondo de acuerdo con las metodologías y normas que rigen la materia.</w:t>
      </w:r>
    </w:p>
    <w:p w14:paraId="304EDEA5" w14:textId="77777777" w:rsidR="00694B6D" w:rsidRPr="005509A6" w:rsidRDefault="00694B6D" w:rsidP="00A8032D">
      <w:pPr>
        <w:pStyle w:val="Sinespaciado"/>
        <w:ind w:left="284"/>
        <w:jc w:val="both"/>
        <w:rPr>
          <w:rFonts w:ascii="Segoe UI" w:eastAsia="Segoe UI" w:hAnsi="Segoe UI" w:cs="Segoe UI"/>
        </w:rPr>
      </w:pPr>
    </w:p>
    <w:p w14:paraId="6C15C5E4" w14:textId="77777777" w:rsidR="00694B6D" w:rsidRPr="005509A6" w:rsidRDefault="00694B6D" w:rsidP="00A8032D">
      <w:pPr>
        <w:pStyle w:val="Sinespaciado"/>
        <w:numPr>
          <w:ilvl w:val="0"/>
          <w:numId w:val="18"/>
        </w:numPr>
        <w:ind w:left="284"/>
        <w:jc w:val="both"/>
        <w:rPr>
          <w:rFonts w:ascii="Segoe UI" w:eastAsia="Segoe UI" w:hAnsi="Segoe UI" w:cs="Segoe UI"/>
        </w:rPr>
      </w:pPr>
      <w:r w:rsidRPr="005509A6">
        <w:rPr>
          <w:rFonts w:ascii="Segoe UI" w:eastAsia="Segoe UI" w:hAnsi="Segoe UI" w:cs="Segoe UI"/>
        </w:rPr>
        <w:t>Definir, actualizar e implementar el Plan Estratégico de Tecnologías de la Información - PETI, conforme a los lineamientos definidos por el Gobierno Nacional y Distrital que permitan el acceso igualitario y en equidad a la Información del Fondo por parte de la ciudadanía.</w:t>
      </w:r>
    </w:p>
    <w:p w14:paraId="569003C4" w14:textId="77777777" w:rsidR="00694B6D" w:rsidRPr="005509A6" w:rsidRDefault="00694B6D" w:rsidP="005509A6">
      <w:pPr>
        <w:pStyle w:val="Sinespaciado"/>
        <w:jc w:val="both"/>
        <w:rPr>
          <w:rFonts w:ascii="Segoe UI" w:eastAsia="Segoe UI" w:hAnsi="Segoe UI" w:cs="Segoe UI"/>
        </w:rPr>
      </w:pPr>
    </w:p>
    <w:p w14:paraId="1A55A87A" w14:textId="77777777" w:rsidR="00694B6D" w:rsidRPr="005509A6" w:rsidRDefault="00694B6D" w:rsidP="00A8032D">
      <w:pPr>
        <w:pStyle w:val="Sinespaciado"/>
        <w:numPr>
          <w:ilvl w:val="0"/>
          <w:numId w:val="18"/>
        </w:numPr>
        <w:ind w:left="426"/>
        <w:jc w:val="both"/>
        <w:rPr>
          <w:rFonts w:ascii="Segoe UI" w:eastAsia="Segoe UI" w:hAnsi="Segoe UI" w:cs="Segoe UI"/>
        </w:rPr>
      </w:pPr>
      <w:r w:rsidRPr="005509A6">
        <w:rPr>
          <w:rFonts w:ascii="Segoe UI" w:eastAsia="Segoe UI" w:hAnsi="Segoe UI" w:cs="Segoe UI"/>
        </w:rPr>
        <w:t>Liderar el desarrollo, implementación, adquisición, administración y mantenimiento de los sistemas de Información del Fondo, de acuerdo con lo establecido en el Plan Estratégico de Tecnologías de la Información - PETI.</w:t>
      </w:r>
    </w:p>
    <w:p w14:paraId="26A2FB17" w14:textId="77777777" w:rsidR="00694B6D" w:rsidRPr="005509A6" w:rsidRDefault="00694B6D" w:rsidP="00A8032D">
      <w:pPr>
        <w:pStyle w:val="Sinespaciado"/>
        <w:ind w:left="426"/>
        <w:jc w:val="both"/>
        <w:rPr>
          <w:rFonts w:ascii="Segoe UI" w:eastAsia="Segoe UI" w:hAnsi="Segoe UI" w:cs="Segoe UI"/>
        </w:rPr>
      </w:pPr>
    </w:p>
    <w:p w14:paraId="632D127B" w14:textId="77777777" w:rsidR="00694B6D" w:rsidRPr="005509A6" w:rsidRDefault="00694B6D" w:rsidP="00A8032D">
      <w:pPr>
        <w:pStyle w:val="Sinespaciado"/>
        <w:numPr>
          <w:ilvl w:val="0"/>
          <w:numId w:val="18"/>
        </w:numPr>
        <w:ind w:left="426"/>
        <w:jc w:val="both"/>
        <w:rPr>
          <w:rFonts w:ascii="Segoe UI" w:eastAsia="Segoe UI" w:hAnsi="Segoe UI" w:cs="Segoe UI"/>
        </w:rPr>
      </w:pPr>
      <w:r w:rsidRPr="005509A6">
        <w:rPr>
          <w:rFonts w:ascii="Segoe UI" w:eastAsia="Segoe UI" w:hAnsi="Segoe UI" w:cs="Segoe UI"/>
        </w:rPr>
        <w:t>Coordinar y gestionar las actividades de definición, seguimiento, evaluación y mejoramiento de la implementación de soluciones de Tecnologías de la Información y las Comunicaciones que se vinculen a la cadena de valor (resultados, metas, productos y servicios) de la entidad, potenciando procesos integración, interoperabilidad de información y servicios digitales.</w:t>
      </w:r>
    </w:p>
    <w:p w14:paraId="5F8E36D8" w14:textId="77777777" w:rsidR="00694B6D" w:rsidRPr="005509A6" w:rsidRDefault="00694B6D" w:rsidP="00A8032D">
      <w:pPr>
        <w:pStyle w:val="Sinespaciado"/>
        <w:ind w:left="426"/>
        <w:jc w:val="both"/>
        <w:rPr>
          <w:rFonts w:ascii="Segoe UI" w:eastAsia="Segoe UI" w:hAnsi="Segoe UI" w:cs="Segoe UI"/>
        </w:rPr>
      </w:pPr>
    </w:p>
    <w:p w14:paraId="532AE16F" w14:textId="77777777" w:rsidR="00694B6D" w:rsidRPr="005509A6" w:rsidRDefault="00694B6D" w:rsidP="00A8032D">
      <w:pPr>
        <w:pStyle w:val="Sinespaciado"/>
        <w:numPr>
          <w:ilvl w:val="0"/>
          <w:numId w:val="18"/>
        </w:numPr>
        <w:ind w:left="426"/>
        <w:jc w:val="both"/>
        <w:rPr>
          <w:rFonts w:ascii="Segoe UI" w:eastAsia="Segoe UI" w:hAnsi="Segoe UI" w:cs="Segoe UI"/>
        </w:rPr>
      </w:pPr>
      <w:r w:rsidRPr="005509A6">
        <w:rPr>
          <w:rFonts w:ascii="Segoe UI" w:eastAsia="Segoe UI" w:hAnsi="Segoe UI" w:cs="Segoe UI"/>
        </w:rPr>
        <w:t>Proponer e implementar acciones para impulsar la estrategia de gobierno abierto mediante la habilitación de mecanismos de interoperabilidad y apertura de datos que faciliten la participación, transparencia y colaboración, para el desarrollo de las actividades a cargo del Fondo, facilitando la articulación entre las dependencias y las demás entidades del Distrito, siguiendo los lineamientos definidos por el Gobierno Nacional, Distrital y estándares internacionales.</w:t>
      </w:r>
    </w:p>
    <w:p w14:paraId="22AC48C9" w14:textId="77777777" w:rsidR="00694B6D" w:rsidRPr="005509A6" w:rsidRDefault="00694B6D" w:rsidP="00A8032D">
      <w:pPr>
        <w:pStyle w:val="Sinespaciado"/>
        <w:ind w:left="426"/>
        <w:jc w:val="both"/>
        <w:rPr>
          <w:rFonts w:ascii="Segoe UI" w:eastAsia="Segoe UI" w:hAnsi="Segoe UI" w:cs="Segoe UI"/>
        </w:rPr>
      </w:pPr>
    </w:p>
    <w:p w14:paraId="2F17369E" w14:textId="77777777" w:rsidR="00694B6D" w:rsidRPr="005509A6" w:rsidRDefault="00694B6D" w:rsidP="00A8032D">
      <w:pPr>
        <w:pStyle w:val="Sinespaciado"/>
        <w:numPr>
          <w:ilvl w:val="0"/>
          <w:numId w:val="18"/>
        </w:numPr>
        <w:ind w:left="426"/>
        <w:jc w:val="both"/>
        <w:rPr>
          <w:rFonts w:ascii="Segoe UI" w:eastAsia="Segoe UI" w:hAnsi="Segoe UI" w:cs="Segoe UI"/>
        </w:rPr>
      </w:pPr>
      <w:r w:rsidRPr="005509A6">
        <w:rPr>
          <w:rFonts w:ascii="Segoe UI" w:eastAsia="Segoe UI" w:hAnsi="Segoe UI" w:cs="Segoe UI"/>
        </w:rPr>
        <w:t>Desarrollar estrategias de gobernanza de datos para garantizar la integridad, disponibilidad, confidencialidad, calidad, oportunidad, seguridad y autenticidad de la información, con el fin de lograr un flujo eficiente y disponible para la toma de decisiones en el Fondo.</w:t>
      </w:r>
    </w:p>
    <w:p w14:paraId="7CA503CC" w14:textId="77777777" w:rsidR="00694B6D" w:rsidRPr="005509A6" w:rsidRDefault="00694B6D" w:rsidP="00A8032D">
      <w:pPr>
        <w:pStyle w:val="Sinespaciado"/>
        <w:ind w:left="426"/>
        <w:jc w:val="both"/>
        <w:rPr>
          <w:rFonts w:ascii="Segoe UI" w:eastAsia="Segoe UI" w:hAnsi="Segoe UI" w:cs="Segoe UI"/>
        </w:rPr>
      </w:pPr>
    </w:p>
    <w:p w14:paraId="28971654" w14:textId="77777777" w:rsidR="00694B6D" w:rsidRPr="005509A6" w:rsidRDefault="00694B6D" w:rsidP="00A8032D">
      <w:pPr>
        <w:pStyle w:val="Sinespaciado"/>
        <w:numPr>
          <w:ilvl w:val="0"/>
          <w:numId w:val="18"/>
        </w:numPr>
        <w:ind w:left="426"/>
        <w:jc w:val="both"/>
        <w:rPr>
          <w:rFonts w:ascii="Segoe UI" w:eastAsia="Segoe UI" w:hAnsi="Segoe UI" w:cs="Segoe UI"/>
        </w:rPr>
      </w:pPr>
      <w:r w:rsidRPr="005509A6">
        <w:rPr>
          <w:rFonts w:ascii="Segoe UI" w:eastAsia="Segoe UI" w:hAnsi="Segoe UI" w:cs="Segoe UI"/>
        </w:rPr>
        <w:t>Direccionar frente al cumplimiento de los estándares de seguridad de la información, seguridad informática y ciberseguridad en materia de datos y sistemas de información, en trabajo colaborativo con las dependencias del Fondo, siguiendo los lineamentos normativos y de la Dirección General.</w:t>
      </w:r>
    </w:p>
    <w:p w14:paraId="3D45EBF0" w14:textId="77777777" w:rsidR="00694B6D" w:rsidRPr="005509A6" w:rsidRDefault="00694B6D" w:rsidP="00A8032D">
      <w:pPr>
        <w:pStyle w:val="Sinespaciado"/>
        <w:ind w:left="426"/>
        <w:jc w:val="both"/>
        <w:rPr>
          <w:rFonts w:ascii="Segoe UI" w:eastAsia="Segoe UI" w:hAnsi="Segoe UI" w:cs="Segoe UI"/>
        </w:rPr>
      </w:pPr>
    </w:p>
    <w:p w14:paraId="47406091" w14:textId="77777777" w:rsidR="00694B6D" w:rsidRPr="005509A6" w:rsidRDefault="00694B6D" w:rsidP="00A8032D">
      <w:pPr>
        <w:pStyle w:val="Sinespaciado"/>
        <w:numPr>
          <w:ilvl w:val="0"/>
          <w:numId w:val="18"/>
        </w:numPr>
        <w:ind w:left="426"/>
        <w:jc w:val="both"/>
        <w:rPr>
          <w:rFonts w:ascii="Segoe UI" w:eastAsia="Segoe UI" w:hAnsi="Segoe UI" w:cs="Segoe UI"/>
        </w:rPr>
      </w:pPr>
      <w:r w:rsidRPr="005509A6">
        <w:rPr>
          <w:rFonts w:ascii="Segoe UI" w:eastAsia="Segoe UI" w:hAnsi="Segoe UI" w:cs="Segoe UI"/>
        </w:rPr>
        <w:t>Desarrollar políticas, lineamientos y procedimientos de protección de datos -habeas data, reserva y sistemas de manejo de la información del Fondo, de acuerdo con lo establecido por la ley.</w:t>
      </w:r>
    </w:p>
    <w:p w14:paraId="6BB5FAC9" w14:textId="77777777" w:rsidR="00694B6D" w:rsidRPr="005509A6" w:rsidRDefault="00694B6D" w:rsidP="00A8032D">
      <w:pPr>
        <w:pStyle w:val="Sinespaciado"/>
        <w:ind w:left="426"/>
        <w:jc w:val="both"/>
        <w:rPr>
          <w:rFonts w:ascii="Segoe UI" w:eastAsia="Segoe UI" w:hAnsi="Segoe UI" w:cs="Segoe UI"/>
        </w:rPr>
      </w:pPr>
    </w:p>
    <w:p w14:paraId="0BC58288" w14:textId="0174C537" w:rsidR="00694B6D" w:rsidRPr="005509A6" w:rsidRDefault="00694B6D" w:rsidP="00A8032D">
      <w:pPr>
        <w:pStyle w:val="Sinespaciado"/>
        <w:numPr>
          <w:ilvl w:val="0"/>
          <w:numId w:val="18"/>
        </w:numPr>
        <w:ind w:left="426"/>
        <w:jc w:val="both"/>
        <w:rPr>
          <w:rFonts w:ascii="Segoe UI" w:eastAsia="Segoe UI" w:hAnsi="Segoe UI" w:cs="Segoe UI"/>
        </w:rPr>
      </w:pPr>
      <w:r w:rsidRPr="005509A6">
        <w:rPr>
          <w:rFonts w:ascii="Segoe UI" w:eastAsia="Segoe UI" w:hAnsi="Segoe UI" w:cs="Segoe UI"/>
        </w:rPr>
        <w:t xml:space="preserve">Coordinar en conjunto con la Oficina de Relacionamiento y la Oficina Asesora de Planeación, la implementación, seguimiento y evaluación en lo que respecta al cumplimiento la Política </w:t>
      </w:r>
      <w:r w:rsidRPr="005509A6">
        <w:rPr>
          <w:rFonts w:ascii="Segoe UI" w:eastAsia="Segoe UI" w:hAnsi="Segoe UI" w:cs="Segoe UI"/>
        </w:rPr>
        <w:lastRenderedPageBreak/>
        <w:t>de Transparencia, acceso a la información pública y lucha contra la corrupción, según lineamientos del Gobierno Distrital.</w:t>
      </w:r>
    </w:p>
    <w:p w14:paraId="14DC8ED8" w14:textId="77777777" w:rsidR="00694B6D" w:rsidRPr="005509A6" w:rsidRDefault="00694B6D" w:rsidP="00A8032D">
      <w:pPr>
        <w:pStyle w:val="Sinespaciado"/>
        <w:ind w:left="426"/>
        <w:jc w:val="both"/>
        <w:rPr>
          <w:rFonts w:ascii="Segoe UI" w:eastAsia="Segoe UI" w:hAnsi="Segoe UI" w:cs="Segoe UI"/>
        </w:rPr>
      </w:pPr>
    </w:p>
    <w:p w14:paraId="332D4571" w14:textId="77777777" w:rsidR="00694B6D" w:rsidRPr="005509A6" w:rsidRDefault="00694B6D" w:rsidP="00A8032D">
      <w:pPr>
        <w:pStyle w:val="Sinespaciado"/>
        <w:numPr>
          <w:ilvl w:val="0"/>
          <w:numId w:val="18"/>
        </w:numPr>
        <w:ind w:left="426"/>
        <w:jc w:val="both"/>
        <w:rPr>
          <w:rFonts w:ascii="Segoe UI" w:eastAsia="Segoe UI" w:hAnsi="Segoe UI" w:cs="Segoe UI"/>
        </w:rPr>
      </w:pPr>
      <w:r w:rsidRPr="005509A6">
        <w:rPr>
          <w:rFonts w:ascii="Segoe UI" w:eastAsia="Segoe UI" w:hAnsi="Segoe UI" w:cs="Segoe UI"/>
        </w:rPr>
        <w:t>Prestar el soporte técnico básico o de primer nivel a los usuarios internos del Fondo garantizando el adecuado funcionamiento de la infraestructura tecnológica base.</w:t>
      </w:r>
    </w:p>
    <w:p w14:paraId="01842178" w14:textId="77777777" w:rsidR="00694B6D" w:rsidRPr="005509A6" w:rsidRDefault="00694B6D" w:rsidP="00A8032D">
      <w:pPr>
        <w:pStyle w:val="Sinespaciado"/>
        <w:ind w:left="426"/>
        <w:jc w:val="both"/>
        <w:rPr>
          <w:rFonts w:ascii="Segoe UI" w:eastAsia="Segoe UI" w:hAnsi="Segoe UI" w:cs="Segoe UI"/>
        </w:rPr>
      </w:pPr>
    </w:p>
    <w:p w14:paraId="6ACDD611" w14:textId="77777777" w:rsidR="00694B6D" w:rsidRPr="005509A6" w:rsidRDefault="00694B6D" w:rsidP="00A8032D">
      <w:pPr>
        <w:pStyle w:val="Sinespaciado"/>
        <w:numPr>
          <w:ilvl w:val="0"/>
          <w:numId w:val="18"/>
        </w:numPr>
        <w:ind w:left="426"/>
        <w:jc w:val="both"/>
        <w:rPr>
          <w:rFonts w:ascii="Segoe UI" w:eastAsia="Segoe UI" w:hAnsi="Segoe UI" w:cs="Segoe UI"/>
        </w:rPr>
      </w:pPr>
      <w:r w:rsidRPr="005509A6">
        <w:rPr>
          <w:rFonts w:ascii="Segoe UI" w:eastAsia="Segoe UI" w:hAnsi="Segoe UI" w:cs="Segoe UI"/>
        </w:rPr>
        <w:t>Aplicar métodos y procedimientos de control interno que garanticen la calidad, eficiencia y eficacia en la gestión y operación de la dependencia.</w:t>
      </w:r>
    </w:p>
    <w:p w14:paraId="64A3C9BF" w14:textId="77777777" w:rsidR="00694B6D" w:rsidRPr="005509A6" w:rsidRDefault="00694B6D" w:rsidP="00A8032D">
      <w:pPr>
        <w:pStyle w:val="Sinespaciado"/>
        <w:ind w:left="426"/>
        <w:jc w:val="both"/>
        <w:rPr>
          <w:rFonts w:ascii="Segoe UI" w:eastAsia="Segoe UI" w:hAnsi="Segoe UI" w:cs="Segoe UI"/>
        </w:rPr>
      </w:pPr>
    </w:p>
    <w:p w14:paraId="759A3818" w14:textId="77777777" w:rsidR="00694B6D" w:rsidRPr="005509A6" w:rsidRDefault="00694B6D" w:rsidP="00A8032D">
      <w:pPr>
        <w:pStyle w:val="Sinespaciado"/>
        <w:numPr>
          <w:ilvl w:val="0"/>
          <w:numId w:val="18"/>
        </w:numPr>
        <w:ind w:left="426"/>
        <w:jc w:val="both"/>
        <w:rPr>
          <w:rFonts w:ascii="Segoe UI" w:eastAsia="Segoe UI" w:hAnsi="Segoe UI" w:cs="Segoe UI"/>
        </w:rPr>
      </w:pPr>
      <w:r w:rsidRPr="005509A6">
        <w:rPr>
          <w:rFonts w:ascii="Segoe UI" w:eastAsia="Segoe UI" w:hAnsi="Segoe UI" w:cs="Segoe UI"/>
        </w:rPr>
        <w:t>Apoyar el desarrollo y sostenimiento del Sistema Integrado de Gestión Institucional y la observancia de sus recomendaciones en el ámbito de su competencia.</w:t>
      </w:r>
    </w:p>
    <w:p w14:paraId="29313D40" w14:textId="77777777" w:rsidR="00694B6D" w:rsidRPr="005509A6" w:rsidRDefault="00694B6D" w:rsidP="00A8032D">
      <w:pPr>
        <w:pStyle w:val="Sinespaciado"/>
        <w:ind w:left="426"/>
        <w:jc w:val="both"/>
        <w:rPr>
          <w:rFonts w:ascii="Segoe UI" w:eastAsia="Segoe UI" w:hAnsi="Segoe UI" w:cs="Segoe UI"/>
        </w:rPr>
      </w:pPr>
    </w:p>
    <w:p w14:paraId="3866DC8B" w14:textId="77777777" w:rsidR="00694B6D" w:rsidRPr="005509A6" w:rsidRDefault="00694B6D" w:rsidP="00A8032D">
      <w:pPr>
        <w:pStyle w:val="Sinespaciado"/>
        <w:numPr>
          <w:ilvl w:val="0"/>
          <w:numId w:val="18"/>
        </w:numPr>
        <w:ind w:left="426"/>
        <w:jc w:val="both"/>
        <w:rPr>
          <w:rFonts w:ascii="Segoe UI" w:eastAsia="Segoe UI" w:hAnsi="Segoe UI" w:cs="Segoe UI"/>
        </w:rPr>
      </w:pPr>
      <w:r w:rsidRPr="005509A6">
        <w:rPr>
          <w:rFonts w:ascii="Segoe UI" w:eastAsia="Segoe UI" w:hAnsi="Segoe UI" w:cs="Segoe UI"/>
        </w:rPr>
        <w:t>Gestionar la adquisición, mantenimiento y renovación del hardware y software de la entidad, especialmente en lo referente a la infraestructura de servidores y equipos de redes.</w:t>
      </w:r>
    </w:p>
    <w:p w14:paraId="3CD7593B" w14:textId="77777777" w:rsidR="00694B6D" w:rsidRPr="005509A6" w:rsidRDefault="00694B6D" w:rsidP="00A8032D">
      <w:pPr>
        <w:pStyle w:val="Sinespaciado"/>
        <w:ind w:left="426"/>
        <w:jc w:val="both"/>
        <w:rPr>
          <w:rFonts w:ascii="Segoe UI" w:eastAsia="Segoe UI" w:hAnsi="Segoe UI" w:cs="Segoe UI"/>
        </w:rPr>
      </w:pPr>
    </w:p>
    <w:p w14:paraId="5D2782A8" w14:textId="77777777" w:rsidR="00694B6D" w:rsidRPr="005509A6" w:rsidRDefault="00694B6D" w:rsidP="00A8032D">
      <w:pPr>
        <w:pStyle w:val="Sinespaciado"/>
        <w:numPr>
          <w:ilvl w:val="0"/>
          <w:numId w:val="18"/>
        </w:numPr>
        <w:ind w:left="426"/>
        <w:jc w:val="both"/>
        <w:rPr>
          <w:rFonts w:ascii="Segoe UI" w:eastAsia="Segoe UI" w:hAnsi="Segoe UI" w:cs="Segoe UI"/>
        </w:rPr>
      </w:pPr>
      <w:r w:rsidRPr="005509A6">
        <w:rPr>
          <w:rFonts w:ascii="Segoe UI" w:eastAsia="Segoe UI" w:hAnsi="Segoe UI" w:cs="Segoe UI"/>
        </w:rPr>
        <w:t>Las demás que correspondan a la naturaleza de la dependencia y las que le sean asignadas por el Director General.</w:t>
      </w:r>
    </w:p>
    <w:p w14:paraId="10F8D4F2" w14:textId="77777777" w:rsidR="00260BCE" w:rsidRPr="0065727C" w:rsidRDefault="00260BCE" w:rsidP="00213F61">
      <w:pPr>
        <w:spacing w:after="0" w:line="240" w:lineRule="auto"/>
        <w:jc w:val="both"/>
        <w:rPr>
          <w:rFonts w:ascii="Segoe UI" w:hAnsi="Segoe UI" w:cs="Segoe UI"/>
          <w:bCs/>
          <w:sz w:val="24"/>
          <w:szCs w:val="24"/>
        </w:rPr>
      </w:pPr>
    </w:p>
    <w:p w14:paraId="5EB314CA" w14:textId="77777777" w:rsidR="00CA707E" w:rsidRPr="0065727C" w:rsidRDefault="00260BCE" w:rsidP="00CA707E">
      <w:pPr>
        <w:spacing w:after="0" w:line="240" w:lineRule="auto"/>
        <w:jc w:val="both"/>
        <w:rPr>
          <w:rFonts w:ascii="Segoe UI" w:hAnsi="Segoe UI" w:cs="Segoe UI"/>
          <w:bCs/>
          <w:sz w:val="24"/>
          <w:szCs w:val="24"/>
        </w:rPr>
      </w:pPr>
      <w:r w:rsidRPr="0065727C">
        <w:rPr>
          <w:rFonts w:ascii="Segoe UI" w:hAnsi="Segoe UI" w:cs="Segoe UI"/>
          <w:b/>
          <w:sz w:val="24"/>
          <w:szCs w:val="24"/>
        </w:rPr>
        <w:t xml:space="preserve">ARTÍCULO SEXTO. FUNCIONES DE LA OFICINA </w:t>
      </w:r>
      <w:bookmarkStart w:id="0" w:name="_Hlk204448096"/>
      <w:r w:rsidRPr="0065727C">
        <w:rPr>
          <w:rFonts w:ascii="Segoe UI" w:hAnsi="Segoe UI" w:cs="Segoe UI"/>
          <w:b/>
          <w:sz w:val="24"/>
          <w:szCs w:val="24"/>
        </w:rPr>
        <w:t>DE CONTROL INTERNO</w:t>
      </w:r>
      <w:bookmarkEnd w:id="0"/>
      <w:r w:rsidRPr="0065727C">
        <w:rPr>
          <w:rFonts w:ascii="Segoe UI" w:hAnsi="Segoe UI" w:cs="Segoe UI"/>
          <w:bCs/>
          <w:sz w:val="24"/>
          <w:szCs w:val="24"/>
        </w:rPr>
        <w:t>: Corresponde a la Oficina</w:t>
      </w:r>
      <w:r w:rsidR="00CA707E" w:rsidRPr="0065727C">
        <w:rPr>
          <w:rFonts w:ascii="Segoe UI" w:hAnsi="Segoe UI" w:cs="Segoe UI"/>
          <w:bCs/>
          <w:sz w:val="24"/>
          <w:szCs w:val="24"/>
        </w:rPr>
        <w:t xml:space="preserve"> de Control Interno el ejercicio de las siguientes funciones:</w:t>
      </w:r>
    </w:p>
    <w:p w14:paraId="70F9B005" w14:textId="17317223" w:rsidR="00260BCE" w:rsidRPr="0065727C" w:rsidRDefault="00260BCE" w:rsidP="00260BCE">
      <w:pPr>
        <w:spacing w:after="0" w:line="240" w:lineRule="auto"/>
        <w:jc w:val="both"/>
        <w:rPr>
          <w:rFonts w:ascii="Segoe UI" w:hAnsi="Segoe UI" w:cs="Segoe UI"/>
          <w:bCs/>
          <w:sz w:val="24"/>
          <w:szCs w:val="24"/>
        </w:rPr>
      </w:pPr>
    </w:p>
    <w:p w14:paraId="71860353" w14:textId="734D2CCF" w:rsidR="00BA0734" w:rsidRPr="00BA0734" w:rsidRDefault="00BA0734" w:rsidP="00A8032D">
      <w:pPr>
        <w:pStyle w:val="Prrafodelista"/>
        <w:numPr>
          <w:ilvl w:val="0"/>
          <w:numId w:val="23"/>
        </w:numPr>
        <w:ind w:left="426"/>
        <w:jc w:val="both"/>
        <w:rPr>
          <w:rFonts w:ascii="Segoe UI" w:eastAsia="Segoe UI" w:hAnsi="Segoe UI" w:cs="Segoe UI"/>
          <w:sz w:val="24"/>
          <w:szCs w:val="24"/>
        </w:rPr>
      </w:pPr>
      <w:r w:rsidRPr="00BA0734">
        <w:rPr>
          <w:rFonts w:ascii="Segoe UI" w:eastAsia="Segoe UI" w:hAnsi="Segoe UI" w:cs="Segoe UI"/>
          <w:sz w:val="24"/>
          <w:szCs w:val="24"/>
        </w:rPr>
        <w:t>Planear, dirigir y organizar la verificación y evaluación del Sistema de Control Interno</w:t>
      </w:r>
      <w:r w:rsidR="00067950">
        <w:rPr>
          <w:rFonts w:ascii="Segoe UI" w:eastAsia="Segoe UI" w:hAnsi="Segoe UI" w:cs="Segoe UI"/>
          <w:sz w:val="24"/>
          <w:szCs w:val="24"/>
        </w:rPr>
        <w:t>, de conformidad con las normas que rigen la materia.</w:t>
      </w:r>
    </w:p>
    <w:p w14:paraId="5D0C32FA" w14:textId="5978FBE3" w:rsidR="00BA0734" w:rsidRPr="00BA0734" w:rsidRDefault="00BA0734" w:rsidP="00A8032D">
      <w:pPr>
        <w:pStyle w:val="Prrafodelista"/>
        <w:numPr>
          <w:ilvl w:val="0"/>
          <w:numId w:val="23"/>
        </w:numPr>
        <w:ind w:left="426"/>
        <w:jc w:val="both"/>
        <w:rPr>
          <w:rFonts w:ascii="Segoe UI" w:eastAsia="Segoe UI" w:hAnsi="Segoe UI" w:cs="Segoe UI"/>
          <w:sz w:val="24"/>
          <w:szCs w:val="24"/>
        </w:rPr>
      </w:pPr>
      <w:r w:rsidRPr="00BA0734">
        <w:rPr>
          <w:rFonts w:ascii="Segoe UI" w:eastAsia="Segoe UI" w:hAnsi="Segoe UI" w:cs="Segoe UI"/>
          <w:sz w:val="24"/>
          <w:szCs w:val="24"/>
        </w:rPr>
        <w:t>Verificar que el Sistema de Control Interno esté formalmente establecido dentro de la organización y que su ejercicio sea intrínseco al desarrollo de las funciones de todos los cargos y, en particular, de aquellos que tengan responsabilidad de mando</w:t>
      </w:r>
      <w:r w:rsidR="00067950">
        <w:rPr>
          <w:rFonts w:ascii="Segoe UI" w:eastAsia="Segoe UI" w:hAnsi="Segoe UI" w:cs="Segoe UI"/>
          <w:sz w:val="24"/>
          <w:szCs w:val="24"/>
        </w:rPr>
        <w:t>, de acuerdo con los protocolos y lineamentos legales y reglamentarios.</w:t>
      </w:r>
    </w:p>
    <w:p w14:paraId="42F2902D" w14:textId="3BF4CCED" w:rsidR="00BA0734" w:rsidRPr="00BA0734" w:rsidRDefault="00BA0734" w:rsidP="00A8032D">
      <w:pPr>
        <w:pStyle w:val="Prrafodelista"/>
        <w:numPr>
          <w:ilvl w:val="0"/>
          <w:numId w:val="23"/>
        </w:numPr>
        <w:ind w:left="426"/>
        <w:jc w:val="both"/>
        <w:rPr>
          <w:rFonts w:ascii="Segoe UI" w:eastAsia="Segoe UI" w:hAnsi="Segoe UI" w:cs="Segoe UI"/>
          <w:sz w:val="24"/>
          <w:szCs w:val="24"/>
        </w:rPr>
      </w:pPr>
      <w:r w:rsidRPr="00BA0734">
        <w:rPr>
          <w:rFonts w:ascii="Segoe UI" w:eastAsia="Segoe UI" w:hAnsi="Segoe UI" w:cs="Segoe UI"/>
          <w:sz w:val="24"/>
          <w:szCs w:val="24"/>
        </w:rPr>
        <w:t xml:space="preserve">Verificar que los controles definidos para los procesos y actividades de la </w:t>
      </w:r>
      <w:r w:rsidR="00C35B51" w:rsidRPr="00BA0734">
        <w:rPr>
          <w:rFonts w:ascii="Segoe UI" w:eastAsia="Segoe UI" w:hAnsi="Segoe UI" w:cs="Segoe UI"/>
          <w:sz w:val="24"/>
          <w:szCs w:val="24"/>
        </w:rPr>
        <w:t>organización</w:t>
      </w:r>
      <w:r w:rsidRPr="00BA0734">
        <w:rPr>
          <w:rFonts w:ascii="Segoe UI" w:eastAsia="Segoe UI" w:hAnsi="Segoe UI" w:cs="Segoe UI"/>
          <w:sz w:val="24"/>
          <w:szCs w:val="24"/>
        </w:rPr>
        <w:t xml:space="preserve"> se cumplan por los responsables de su ejecución y en especial, que las áreas o empleados </w:t>
      </w:r>
      <w:r w:rsidRPr="00BA0734">
        <w:rPr>
          <w:rFonts w:ascii="Segoe UI" w:eastAsia="Segoe UI" w:hAnsi="Segoe UI" w:cs="Segoe UI"/>
          <w:sz w:val="24"/>
          <w:szCs w:val="24"/>
        </w:rPr>
        <w:lastRenderedPageBreak/>
        <w:t>encargados de la aplicación del régimen disciplinario ejerzan adecuadamente esta función</w:t>
      </w:r>
      <w:r w:rsidR="00C35B51">
        <w:rPr>
          <w:rFonts w:ascii="Segoe UI" w:eastAsia="Segoe UI" w:hAnsi="Segoe UI" w:cs="Segoe UI"/>
          <w:sz w:val="24"/>
          <w:szCs w:val="24"/>
        </w:rPr>
        <w:t xml:space="preserve">, atendiendo el marco jurídico respectivo. </w:t>
      </w:r>
    </w:p>
    <w:p w14:paraId="0509BB8E" w14:textId="2A248C16" w:rsidR="00BA0734" w:rsidRPr="00BA0734" w:rsidRDefault="00BA0734" w:rsidP="00A8032D">
      <w:pPr>
        <w:pStyle w:val="Prrafodelista"/>
        <w:numPr>
          <w:ilvl w:val="0"/>
          <w:numId w:val="23"/>
        </w:numPr>
        <w:ind w:left="426"/>
        <w:jc w:val="both"/>
        <w:rPr>
          <w:rFonts w:ascii="Segoe UI" w:eastAsia="Segoe UI" w:hAnsi="Segoe UI" w:cs="Segoe UI"/>
          <w:sz w:val="24"/>
          <w:szCs w:val="24"/>
        </w:rPr>
      </w:pPr>
      <w:r w:rsidRPr="00BA0734">
        <w:rPr>
          <w:rFonts w:ascii="Segoe UI" w:eastAsia="Segoe UI" w:hAnsi="Segoe UI" w:cs="Segoe UI"/>
          <w:sz w:val="24"/>
          <w:szCs w:val="24"/>
        </w:rPr>
        <w:t>Verificar que los controles asociados con todas y cada una de las actividades de la organización, estén adecuadamente definidos, sean apropiados y se mejoren permanentemente, de acuerdo con la evolución de la entidad</w:t>
      </w:r>
      <w:r w:rsidR="00C35B51">
        <w:rPr>
          <w:rFonts w:ascii="Segoe UI" w:eastAsia="Segoe UI" w:hAnsi="Segoe UI" w:cs="Segoe UI"/>
          <w:sz w:val="24"/>
          <w:szCs w:val="24"/>
        </w:rPr>
        <w:t>.</w:t>
      </w:r>
    </w:p>
    <w:p w14:paraId="660AACB8" w14:textId="3AFFFC76" w:rsidR="00BA0734" w:rsidRPr="00BA0734" w:rsidRDefault="00BA0734" w:rsidP="00A8032D">
      <w:pPr>
        <w:pStyle w:val="Prrafodelista"/>
        <w:numPr>
          <w:ilvl w:val="0"/>
          <w:numId w:val="23"/>
        </w:numPr>
        <w:ind w:left="426"/>
        <w:jc w:val="both"/>
        <w:rPr>
          <w:rFonts w:ascii="Segoe UI" w:eastAsia="Segoe UI" w:hAnsi="Segoe UI" w:cs="Segoe UI"/>
          <w:sz w:val="24"/>
          <w:szCs w:val="24"/>
        </w:rPr>
      </w:pPr>
      <w:r w:rsidRPr="00BA0734">
        <w:rPr>
          <w:rFonts w:ascii="Segoe UI" w:eastAsia="Segoe UI" w:hAnsi="Segoe UI" w:cs="Segoe UI"/>
          <w:sz w:val="24"/>
          <w:szCs w:val="24"/>
        </w:rPr>
        <w:t>Velar por el cumplimiento de las leyes, normas, políticas, procedimientos, planes, programas, proyectos y metas de la organización y recomendar los ajustes necesarios</w:t>
      </w:r>
      <w:r w:rsidR="00C35B51">
        <w:rPr>
          <w:rFonts w:ascii="Segoe UI" w:eastAsia="Segoe UI" w:hAnsi="Segoe UI" w:cs="Segoe UI"/>
          <w:sz w:val="24"/>
          <w:szCs w:val="24"/>
        </w:rPr>
        <w:t xml:space="preserve">, de conformidad con los protocolos legales que correspondan. </w:t>
      </w:r>
    </w:p>
    <w:p w14:paraId="691A02A5" w14:textId="6600AEB0" w:rsidR="00BA0734" w:rsidRPr="00BA0734" w:rsidRDefault="00BA0734" w:rsidP="00A8032D">
      <w:pPr>
        <w:pStyle w:val="Prrafodelista"/>
        <w:numPr>
          <w:ilvl w:val="0"/>
          <w:numId w:val="23"/>
        </w:numPr>
        <w:ind w:left="426"/>
        <w:jc w:val="both"/>
        <w:rPr>
          <w:rFonts w:ascii="Segoe UI" w:eastAsia="Segoe UI" w:hAnsi="Segoe UI" w:cs="Segoe UI"/>
          <w:sz w:val="24"/>
          <w:szCs w:val="24"/>
        </w:rPr>
      </w:pPr>
      <w:r w:rsidRPr="00BA0734">
        <w:rPr>
          <w:rFonts w:ascii="Segoe UI" w:eastAsia="Segoe UI" w:hAnsi="Segoe UI" w:cs="Segoe UI"/>
          <w:sz w:val="24"/>
          <w:szCs w:val="24"/>
        </w:rPr>
        <w:t xml:space="preserve">Servir de apoyo a los directivos en el proceso de toma de decisiones, </w:t>
      </w:r>
      <w:r w:rsidR="001954E8" w:rsidRPr="00BA0734">
        <w:rPr>
          <w:rFonts w:ascii="Segoe UI" w:eastAsia="Segoe UI" w:hAnsi="Segoe UI" w:cs="Segoe UI"/>
          <w:sz w:val="24"/>
          <w:szCs w:val="24"/>
        </w:rPr>
        <w:t>a fin de que</w:t>
      </w:r>
      <w:r w:rsidRPr="00BA0734">
        <w:rPr>
          <w:rFonts w:ascii="Segoe UI" w:eastAsia="Segoe UI" w:hAnsi="Segoe UI" w:cs="Segoe UI"/>
          <w:sz w:val="24"/>
          <w:szCs w:val="24"/>
        </w:rPr>
        <w:t xml:space="preserve"> se obtengan los resultados esperados</w:t>
      </w:r>
      <w:r w:rsidR="001954E8">
        <w:rPr>
          <w:rFonts w:ascii="Segoe UI" w:eastAsia="Segoe UI" w:hAnsi="Segoe UI" w:cs="Segoe UI"/>
          <w:sz w:val="24"/>
          <w:szCs w:val="24"/>
        </w:rPr>
        <w:t xml:space="preserve">, de conformidad con </w:t>
      </w:r>
      <w:r w:rsidR="00F0158E">
        <w:rPr>
          <w:rFonts w:ascii="Segoe UI" w:eastAsia="Segoe UI" w:hAnsi="Segoe UI" w:cs="Segoe UI"/>
          <w:sz w:val="24"/>
          <w:szCs w:val="24"/>
        </w:rPr>
        <w:t xml:space="preserve">retos institucionales. </w:t>
      </w:r>
    </w:p>
    <w:p w14:paraId="3C2770AD" w14:textId="089034D0" w:rsidR="00BA0734" w:rsidRPr="00BA0734" w:rsidRDefault="00BA0734" w:rsidP="00A8032D">
      <w:pPr>
        <w:pStyle w:val="Prrafodelista"/>
        <w:numPr>
          <w:ilvl w:val="0"/>
          <w:numId w:val="23"/>
        </w:numPr>
        <w:ind w:left="426"/>
        <w:jc w:val="both"/>
        <w:rPr>
          <w:rFonts w:ascii="Segoe UI" w:eastAsia="Segoe UI" w:hAnsi="Segoe UI" w:cs="Segoe UI"/>
          <w:sz w:val="24"/>
          <w:szCs w:val="24"/>
        </w:rPr>
      </w:pPr>
      <w:r w:rsidRPr="00BA0734">
        <w:rPr>
          <w:rFonts w:ascii="Segoe UI" w:eastAsia="Segoe UI" w:hAnsi="Segoe UI" w:cs="Segoe UI"/>
          <w:sz w:val="24"/>
          <w:szCs w:val="24"/>
        </w:rPr>
        <w:t>Verificar los procesos relacionados con el manejo de los recursos, bienes y los sistemas de información de la entidad y recomendar los correctivos que sean necesarios</w:t>
      </w:r>
      <w:r w:rsidR="00F0158E">
        <w:rPr>
          <w:rFonts w:ascii="Segoe UI" w:eastAsia="Segoe UI" w:hAnsi="Segoe UI" w:cs="Segoe UI"/>
          <w:sz w:val="24"/>
          <w:szCs w:val="24"/>
        </w:rPr>
        <w:t xml:space="preserve">, atendiendo el marco jurídico aplicable. </w:t>
      </w:r>
    </w:p>
    <w:p w14:paraId="06E878C2" w14:textId="0A8E0D17" w:rsidR="00BA0734" w:rsidRPr="00BA0734" w:rsidRDefault="00BA0734" w:rsidP="00A8032D">
      <w:pPr>
        <w:pStyle w:val="Prrafodelista"/>
        <w:numPr>
          <w:ilvl w:val="0"/>
          <w:numId w:val="23"/>
        </w:numPr>
        <w:ind w:left="426"/>
        <w:jc w:val="both"/>
        <w:rPr>
          <w:rFonts w:ascii="Segoe UI" w:eastAsia="Segoe UI" w:hAnsi="Segoe UI" w:cs="Segoe UI"/>
          <w:sz w:val="24"/>
          <w:szCs w:val="24"/>
        </w:rPr>
      </w:pPr>
      <w:r w:rsidRPr="00BA0734">
        <w:rPr>
          <w:rFonts w:ascii="Segoe UI" w:eastAsia="Segoe UI" w:hAnsi="Segoe UI" w:cs="Segoe UI"/>
          <w:sz w:val="24"/>
          <w:szCs w:val="24"/>
        </w:rPr>
        <w:t>Fomentar en toda la organización la formación de una cultura de control que contribuya al mejoramiento continuo en el cumplimiento de la misión institucional</w:t>
      </w:r>
      <w:r w:rsidR="00FE161A">
        <w:rPr>
          <w:rFonts w:ascii="Segoe UI" w:eastAsia="Segoe UI" w:hAnsi="Segoe UI" w:cs="Segoe UI"/>
          <w:sz w:val="24"/>
          <w:szCs w:val="24"/>
        </w:rPr>
        <w:t xml:space="preserve">. </w:t>
      </w:r>
    </w:p>
    <w:p w14:paraId="5AC5AAED" w14:textId="4B0E5491" w:rsidR="00BA0734" w:rsidRPr="00BA0734" w:rsidRDefault="00BA0734" w:rsidP="00A8032D">
      <w:pPr>
        <w:pStyle w:val="Prrafodelista"/>
        <w:numPr>
          <w:ilvl w:val="0"/>
          <w:numId w:val="23"/>
        </w:numPr>
        <w:ind w:left="426"/>
        <w:jc w:val="both"/>
        <w:rPr>
          <w:rFonts w:ascii="Segoe UI" w:eastAsia="Segoe UI" w:hAnsi="Segoe UI" w:cs="Segoe UI"/>
          <w:sz w:val="24"/>
          <w:szCs w:val="24"/>
        </w:rPr>
      </w:pPr>
      <w:r w:rsidRPr="00BA0734">
        <w:rPr>
          <w:rFonts w:ascii="Segoe UI" w:eastAsia="Segoe UI" w:hAnsi="Segoe UI" w:cs="Segoe UI"/>
          <w:sz w:val="24"/>
          <w:szCs w:val="24"/>
        </w:rPr>
        <w:t>Evaluar y verificar la aplicación de los mecanismos de participación ciudadana, que en desarrollo del mandato constitucional y legal, diseñe la entidad</w:t>
      </w:r>
      <w:r w:rsidR="00FE161A">
        <w:rPr>
          <w:rFonts w:ascii="Segoe UI" w:eastAsia="Segoe UI" w:hAnsi="Segoe UI" w:cs="Segoe UI"/>
          <w:sz w:val="24"/>
          <w:szCs w:val="24"/>
        </w:rPr>
        <w:t xml:space="preserve">, de acuerdo con los protocolos legales. </w:t>
      </w:r>
    </w:p>
    <w:p w14:paraId="58BCF6B2" w14:textId="48EBFA9B" w:rsidR="00BA0734" w:rsidRPr="00BA0734" w:rsidRDefault="00BA0734" w:rsidP="00A8032D">
      <w:pPr>
        <w:pStyle w:val="Prrafodelista"/>
        <w:numPr>
          <w:ilvl w:val="0"/>
          <w:numId w:val="23"/>
        </w:numPr>
        <w:ind w:left="426"/>
        <w:jc w:val="both"/>
        <w:rPr>
          <w:rFonts w:ascii="Segoe UI" w:eastAsia="Segoe UI" w:hAnsi="Segoe UI" w:cs="Segoe UI"/>
          <w:sz w:val="24"/>
          <w:szCs w:val="24"/>
        </w:rPr>
      </w:pPr>
      <w:r w:rsidRPr="00BA0734">
        <w:rPr>
          <w:rFonts w:ascii="Segoe UI" w:eastAsia="Segoe UI" w:hAnsi="Segoe UI" w:cs="Segoe UI"/>
          <w:sz w:val="24"/>
          <w:szCs w:val="24"/>
        </w:rPr>
        <w:t>Mantener permanentemente informados a los directivos acerca del estado del control interno dentro de la entidad, dando cuenta de las debilidades detectadas y de las fallas en su cumplimiento</w:t>
      </w:r>
      <w:r w:rsidR="00FE161A">
        <w:rPr>
          <w:rFonts w:ascii="Segoe UI" w:eastAsia="Segoe UI" w:hAnsi="Segoe UI" w:cs="Segoe UI"/>
          <w:sz w:val="24"/>
          <w:szCs w:val="24"/>
        </w:rPr>
        <w:t>.</w:t>
      </w:r>
    </w:p>
    <w:p w14:paraId="4CF9F56F" w14:textId="6CC90DFF" w:rsidR="00BA0734" w:rsidRPr="00BA0734" w:rsidRDefault="00BA0734" w:rsidP="00A8032D">
      <w:pPr>
        <w:pStyle w:val="Prrafodelista"/>
        <w:numPr>
          <w:ilvl w:val="0"/>
          <w:numId w:val="23"/>
        </w:numPr>
        <w:ind w:left="426"/>
        <w:jc w:val="both"/>
        <w:rPr>
          <w:rFonts w:ascii="Segoe UI" w:eastAsia="Segoe UI" w:hAnsi="Segoe UI" w:cs="Segoe UI"/>
          <w:sz w:val="24"/>
          <w:szCs w:val="24"/>
        </w:rPr>
      </w:pPr>
      <w:r w:rsidRPr="00BA0734">
        <w:rPr>
          <w:rFonts w:ascii="Segoe UI" w:eastAsia="Segoe UI" w:hAnsi="Segoe UI" w:cs="Segoe UI"/>
          <w:sz w:val="24"/>
          <w:szCs w:val="24"/>
        </w:rPr>
        <w:t>Verificar que se implanten las medidas respectivas recomendadas</w:t>
      </w:r>
      <w:r w:rsidR="00FE161A">
        <w:rPr>
          <w:rFonts w:ascii="Segoe UI" w:eastAsia="Segoe UI" w:hAnsi="Segoe UI" w:cs="Segoe UI"/>
          <w:sz w:val="24"/>
          <w:szCs w:val="24"/>
        </w:rPr>
        <w:t xml:space="preserve">, de </w:t>
      </w:r>
      <w:r w:rsidR="00F64978">
        <w:rPr>
          <w:rFonts w:ascii="Segoe UI" w:eastAsia="Segoe UI" w:hAnsi="Segoe UI" w:cs="Segoe UI"/>
          <w:sz w:val="24"/>
          <w:szCs w:val="24"/>
        </w:rPr>
        <w:t>conformidad</w:t>
      </w:r>
      <w:r w:rsidR="00FE161A">
        <w:rPr>
          <w:rFonts w:ascii="Segoe UI" w:eastAsia="Segoe UI" w:hAnsi="Segoe UI" w:cs="Segoe UI"/>
          <w:sz w:val="24"/>
          <w:szCs w:val="24"/>
        </w:rPr>
        <w:t xml:space="preserve"> con los </w:t>
      </w:r>
      <w:r w:rsidR="00F64978">
        <w:rPr>
          <w:rFonts w:ascii="Segoe UI" w:eastAsia="Segoe UI" w:hAnsi="Segoe UI" w:cs="Segoe UI"/>
          <w:sz w:val="24"/>
          <w:szCs w:val="24"/>
        </w:rPr>
        <w:t xml:space="preserve">protocolos que rigen la materia. </w:t>
      </w:r>
    </w:p>
    <w:p w14:paraId="412CD86C" w14:textId="77E6E3B8" w:rsidR="002A71C9" w:rsidRPr="00A8032D" w:rsidRDefault="00046BDF" w:rsidP="00A8032D">
      <w:pPr>
        <w:pStyle w:val="Prrafodelista"/>
        <w:numPr>
          <w:ilvl w:val="0"/>
          <w:numId w:val="23"/>
        </w:numPr>
        <w:ind w:left="426"/>
        <w:jc w:val="both"/>
        <w:rPr>
          <w:rFonts w:ascii="Segoe UI" w:eastAsia="Segoe UI" w:hAnsi="Segoe UI" w:cs="Segoe UI"/>
          <w:sz w:val="24"/>
          <w:szCs w:val="24"/>
        </w:rPr>
      </w:pPr>
      <w:r w:rsidRPr="00BA0734">
        <w:rPr>
          <w:rFonts w:ascii="Segoe UI" w:eastAsia="Segoe UI" w:hAnsi="Segoe UI" w:cs="Segoe UI"/>
          <w:sz w:val="24"/>
          <w:szCs w:val="24"/>
        </w:rPr>
        <w:t xml:space="preserve">Las demás que correspondan a la naturaleza de la dependencia, las establecidas en la normatividad vigente y las que le sean asignadas por el </w:t>
      </w:r>
      <w:r w:rsidR="00AD06CF" w:rsidRPr="00BA0734">
        <w:rPr>
          <w:rFonts w:ascii="Segoe UI" w:eastAsia="Segoe UI" w:hAnsi="Segoe UI" w:cs="Segoe UI"/>
          <w:sz w:val="24"/>
          <w:szCs w:val="24"/>
        </w:rPr>
        <w:t>ordenamiento jurídico</w:t>
      </w:r>
      <w:r w:rsidRPr="00BA0734">
        <w:rPr>
          <w:rFonts w:ascii="Segoe UI" w:eastAsia="Segoe UI" w:hAnsi="Segoe UI" w:cs="Segoe UI"/>
          <w:sz w:val="24"/>
          <w:szCs w:val="24"/>
        </w:rPr>
        <w:t>.</w:t>
      </w:r>
    </w:p>
    <w:p w14:paraId="5BBCE4CB" w14:textId="77777777" w:rsidR="006428CB" w:rsidRPr="0065727C" w:rsidRDefault="00260BCE" w:rsidP="006428CB">
      <w:pPr>
        <w:spacing w:after="0" w:line="240" w:lineRule="auto"/>
        <w:jc w:val="both"/>
        <w:rPr>
          <w:rFonts w:ascii="Segoe UI" w:hAnsi="Segoe UI" w:cs="Segoe UI"/>
          <w:bCs/>
          <w:sz w:val="24"/>
          <w:szCs w:val="24"/>
        </w:rPr>
      </w:pPr>
      <w:r w:rsidRPr="0065727C">
        <w:rPr>
          <w:rFonts w:ascii="Segoe UI" w:hAnsi="Segoe UI" w:cs="Segoe UI"/>
          <w:b/>
          <w:sz w:val="24"/>
          <w:szCs w:val="24"/>
        </w:rPr>
        <w:lastRenderedPageBreak/>
        <w:t>ARTÍCULO SÉ</w:t>
      </w:r>
      <w:r w:rsidR="003E0DE0" w:rsidRPr="0065727C">
        <w:rPr>
          <w:rFonts w:ascii="Segoe UI" w:hAnsi="Segoe UI" w:cs="Segoe UI"/>
          <w:b/>
          <w:sz w:val="24"/>
          <w:szCs w:val="24"/>
        </w:rPr>
        <w:t>P</w:t>
      </w:r>
      <w:r w:rsidRPr="0065727C">
        <w:rPr>
          <w:rFonts w:ascii="Segoe UI" w:hAnsi="Segoe UI" w:cs="Segoe UI"/>
          <w:b/>
          <w:sz w:val="24"/>
          <w:szCs w:val="24"/>
        </w:rPr>
        <w:t>TI</w:t>
      </w:r>
      <w:r w:rsidR="003E0DE0" w:rsidRPr="0065727C">
        <w:rPr>
          <w:rFonts w:ascii="Segoe UI" w:hAnsi="Segoe UI" w:cs="Segoe UI"/>
          <w:b/>
          <w:sz w:val="24"/>
          <w:szCs w:val="24"/>
        </w:rPr>
        <w:t>MO</w:t>
      </w:r>
      <w:r w:rsidRPr="0065727C">
        <w:rPr>
          <w:rFonts w:ascii="Segoe UI" w:hAnsi="Segoe UI" w:cs="Segoe UI"/>
          <w:b/>
          <w:sz w:val="24"/>
          <w:szCs w:val="24"/>
        </w:rPr>
        <w:t xml:space="preserve">. FUNCIONES DE LA </w:t>
      </w:r>
      <w:r w:rsidR="003E0DE0" w:rsidRPr="0065727C">
        <w:rPr>
          <w:rFonts w:ascii="Segoe UI" w:hAnsi="Segoe UI" w:cs="Segoe UI"/>
          <w:b/>
          <w:sz w:val="24"/>
          <w:szCs w:val="24"/>
        </w:rPr>
        <w:t>OFICINA DE CONTROL DISCIPLINARIO INTERNO</w:t>
      </w:r>
      <w:r w:rsidRPr="0065727C">
        <w:rPr>
          <w:rFonts w:ascii="Segoe UI" w:hAnsi="Segoe UI" w:cs="Segoe UI"/>
          <w:bCs/>
          <w:sz w:val="24"/>
          <w:szCs w:val="24"/>
        </w:rPr>
        <w:t>: Corresponde a la Oficina</w:t>
      </w:r>
      <w:r w:rsidR="006428CB" w:rsidRPr="0065727C">
        <w:rPr>
          <w:rFonts w:ascii="Segoe UI" w:hAnsi="Segoe UI" w:cs="Segoe UI"/>
          <w:bCs/>
          <w:sz w:val="24"/>
          <w:szCs w:val="24"/>
        </w:rPr>
        <w:t xml:space="preserve"> de Control Disciplinario Interno el ejercicio de las siguientes funciones:</w:t>
      </w:r>
    </w:p>
    <w:p w14:paraId="408CE0BE" w14:textId="77777777" w:rsidR="007B5DC2" w:rsidRDefault="007B5DC2" w:rsidP="007B5DC2">
      <w:pPr>
        <w:spacing w:after="0" w:line="240" w:lineRule="auto"/>
        <w:jc w:val="both"/>
        <w:rPr>
          <w:rFonts w:ascii="Segoe UI" w:hAnsi="Segoe UI" w:cs="Segoe UI"/>
          <w:bCs/>
          <w:sz w:val="24"/>
          <w:szCs w:val="24"/>
        </w:rPr>
      </w:pPr>
    </w:p>
    <w:p w14:paraId="17CCEB24" w14:textId="731AA10B" w:rsidR="007B5DC2" w:rsidRDefault="007B5DC2" w:rsidP="007B5DC2">
      <w:pPr>
        <w:pStyle w:val="Prrafodelista"/>
        <w:numPr>
          <w:ilvl w:val="0"/>
          <w:numId w:val="19"/>
        </w:numPr>
        <w:spacing w:after="0" w:line="240" w:lineRule="auto"/>
        <w:jc w:val="both"/>
        <w:rPr>
          <w:rFonts w:ascii="Segoe UI" w:hAnsi="Segoe UI" w:cs="Segoe UI"/>
          <w:bCs/>
          <w:sz w:val="24"/>
          <w:szCs w:val="24"/>
        </w:rPr>
      </w:pPr>
      <w:r w:rsidRPr="007B5DC2">
        <w:rPr>
          <w:rFonts w:ascii="Segoe UI" w:hAnsi="Segoe UI" w:cs="Segoe UI"/>
          <w:bCs/>
          <w:sz w:val="24"/>
          <w:szCs w:val="24"/>
        </w:rPr>
        <w:t>Adelantar la etapa de instrucción hasta la notificación del pliego de cargos o la decisión de archivo de los procesos disciplinarios contra los/as servidores/as y ex servidores/as de la entidad que sean de su competencia, de conformidad con el Código General Disciplinario o aquella norma que lo modifique sustituya y las demás disposiciones vigentes sobre la materia.</w:t>
      </w:r>
    </w:p>
    <w:p w14:paraId="40A591BF" w14:textId="77777777" w:rsidR="007B5DC2" w:rsidRDefault="007B5DC2" w:rsidP="007B5DC2">
      <w:pPr>
        <w:pStyle w:val="Prrafodelista"/>
        <w:spacing w:after="0" w:line="240" w:lineRule="auto"/>
        <w:jc w:val="both"/>
        <w:rPr>
          <w:rFonts w:ascii="Segoe UI" w:hAnsi="Segoe UI" w:cs="Segoe UI"/>
          <w:bCs/>
          <w:sz w:val="24"/>
          <w:szCs w:val="24"/>
        </w:rPr>
      </w:pPr>
    </w:p>
    <w:p w14:paraId="230F6059" w14:textId="77777777" w:rsidR="00ED40A0" w:rsidRDefault="007B5DC2" w:rsidP="007B5DC2">
      <w:pPr>
        <w:pStyle w:val="Prrafodelista"/>
        <w:numPr>
          <w:ilvl w:val="0"/>
          <w:numId w:val="19"/>
        </w:numPr>
        <w:spacing w:after="0" w:line="240" w:lineRule="auto"/>
        <w:jc w:val="both"/>
        <w:rPr>
          <w:rFonts w:ascii="Segoe UI" w:hAnsi="Segoe UI" w:cs="Segoe UI"/>
          <w:bCs/>
          <w:sz w:val="24"/>
          <w:szCs w:val="24"/>
        </w:rPr>
      </w:pPr>
      <w:r w:rsidRPr="007B5DC2">
        <w:rPr>
          <w:rFonts w:ascii="Segoe UI" w:hAnsi="Segoe UI" w:cs="Segoe UI"/>
          <w:bCs/>
          <w:sz w:val="24"/>
          <w:szCs w:val="24"/>
        </w:rPr>
        <w:t>Mantener actualizada la información de los procesos disciplinarios en etapa de instrucción del FONCEP, en el Sistema de Información Disciplinaria Distrital o el que haga sus veces, y adoptar los procedimientos y lineamientos operativos disciplinarios que establezca la Dirección Distrital de Asuntos Disciplinarios o quien haga sus veces.</w:t>
      </w:r>
    </w:p>
    <w:p w14:paraId="1FEFEED5" w14:textId="77777777" w:rsidR="00ED40A0" w:rsidRPr="00ED40A0" w:rsidRDefault="00ED40A0" w:rsidP="00ED40A0">
      <w:pPr>
        <w:pStyle w:val="Prrafodelista"/>
        <w:rPr>
          <w:rFonts w:ascii="Segoe UI" w:hAnsi="Segoe UI" w:cs="Segoe UI"/>
          <w:bCs/>
          <w:sz w:val="24"/>
          <w:szCs w:val="24"/>
        </w:rPr>
      </w:pPr>
    </w:p>
    <w:p w14:paraId="7F30DB53" w14:textId="77777777" w:rsidR="00ED40A0" w:rsidRDefault="007B5DC2" w:rsidP="007B5DC2">
      <w:pPr>
        <w:pStyle w:val="Prrafodelista"/>
        <w:numPr>
          <w:ilvl w:val="0"/>
          <w:numId w:val="19"/>
        </w:numPr>
        <w:spacing w:after="0" w:line="240" w:lineRule="auto"/>
        <w:jc w:val="both"/>
        <w:rPr>
          <w:rFonts w:ascii="Segoe UI" w:hAnsi="Segoe UI" w:cs="Segoe UI"/>
          <w:bCs/>
          <w:sz w:val="24"/>
          <w:szCs w:val="24"/>
        </w:rPr>
      </w:pPr>
      <w:r w:rsidRPr="00ED40A0">
        <w:rPr>
          <w:rFonts w:ascii="Segoe UI" w:hAnsi="Segoe UI" w:cs="Segoe UI"/>
          <w:bCs/>
          <w:sz w:val="24"/>
          <w:szCs w:val="24"/>
        </w:rPr>
        <w:t>Efectuar el seguimiento a la ejecución de las sanciones que se impongan a los servidores(as) y ex servidores (as) públicos (as) de la entidad, de manera oportuna y eficaz, de acuerdo con el reporte que realice la dependencia que tenga a cargo la etapa de juzgamiento o la segunda instancia o la autoridad disciplinaria a que haya lugar.</w:t>
      </w:r>
    </w:p>
    <w:p w14:paraId="105B002F" w14:textId="77777777" w:rsidR="00ED40A0" w:rsidRPr="00ED40A0" w:rsidRDefault="00ED40A0" w:rsidP="00ED40A0">
      <w:pPr>
        <w:pStyle w:val="Prrafodelista"/>
        <w:rPr>
          <w:rFonts w:ascii="Segoe UI" w:hAnsi="Segoe UI" w:cs="Segoe UI"/>
          <w:bCs/>
          <w:sz w:val="24"/>
          <w:szCs w:val="24"/>
        </w:rPr>
      </w:pPr>
    </w:p>
    <w:p w14:paraId="2998391A" w14:textId="77777777" w:rsidR="00ED40A0" w:rsidRDefault="007B5DC2" w:rsidP="007B5DC2">
      <w:pPr>
        <w:pStyle w:val="Prrafodelista"/>
        <w:numPr>
          <w:ilvl w:val="0"/>
          <w:numId w:val="19"/>
        </w:numPr>
        <w:spacing w:after="0" w:line="240" w:lineRule="auto"/>
        <w:jc w:val="both"/>
        <w:rPr>
          <w:rFonts w:ascii="Segoe UI" w:hAnsi="Segoe UI" w:cs="Segoe UI"/>
          <w:bCs/>
          <w:sz w:val="24"/>
          <w:szCs w:val="24"/>
        </w:rPr>
      </w:pPr>
      <w:r w:rsidRPr="00ED40A0">
        <w:rPr>
          <w:rFonts w:ascii="Segoe UI" w:hAnsi="Segoe UI" w:cs="Segoe UI"/>
          <w:bCs/>
          <w:sz w:val="24"/>
          <w:szCs w:val="24"/>
        </w:rPr>
        <w:t>Orientar y capacitar a los servidores (as) públicos (as) de la entidad en la prevención de la realización de conductas disciplinables en aplicación de las políticas que en materia disciplinaria se expidan por parte de la Dirección Distrital de Asuntos Disciplinarios o quien haga sus veces.</w:t>
      </w:r>
    </w:p>
    <w:p w14:paraId="4FD36D51" w14:textId="77777777" w:rsidR="00ED40A0" w:rsidRPr="00ED40A0" w:rsidRDefault="00ED40A0" w:rsidP="00ED40A0">
      <w:pPr>
        <w:pStyle w:val="Prrafodelista"/>
        <w:rPr>
          <w:rFonts w:ascii="Segoe UI" w:hAnsi="Segoe UI" w:cs="Segoe UI"/>
          <w:bCs/>
          <w:sz w:val="24"/>
          <w:szCs w:val="24"/>
        </w:rPr>
      </w:pPr>
    </w:p>
    <w:p w14:paraId="1A064B32" w14:textId="77777777" w:rsidR="00ED40A0" w:rsidRDefault="007B5DC2" w:rsidP="007B5DC2">
      <w:pPr>
        <w:pStyle w:val="Prrafodelista"/>
        <w:numPr>
          <w:ilvl w:val="0"/>
          <w:numId w:val="19"/>
        </w:numPr>
        <w:spacing w:after="0" w:line="240" w:lineRule="auto"/>
        <w:jc w:val="both"/>
        <w:rPr>
          <w:rFonts w:ascii="Segoe UI" w:hAnsi="Segoe UI" w:cs="Segoe UI"/>
          <w:bCs/>
          <w:sz w:val="24"/>
          <w:szCs w:val="24"/>
        </w:rPr>
      </w:pPr>
      <w:r w:rsidRPr="00ED40A0">
        <w:rPr>
          <w:rFonts w:ascii="Segoe UI" w:hAnsi="Segoe UI" w:cs="Segoe UI"/>
          <w:bCs/>
          <w:sz w:val="24"/>
          <w:szCs w:val="24"/>
        </w:rPr>
        <w:t>Surtir el proceso de notificación y/o comunicación y organización documental de los expedientes disciplinarios en etapa de instrucción en los términos y forma establecida en la normativa disciplinaria vigente.</w:t>
      </w:r>
    </w:p>
    <w:p w14:paraId="7E7F7D26" w14:textId="77777777" w:rsidR="00ED40A0" w:rsidRPr="00ED40A0" w:rsidRDefault="00ED40A0" w:rsidP="00ED40A0">
      <w:pPr>
        <w:pStyle w:val="Prrafodelista"/>
        <w:rPr>
          <w:rFonts w:ascii="Segoe UI" w:hAnsi="Segoe UI" w:cs="Segoe UI"/>
          <w:bCs/>
          <w:sz w:val="24"/>
          <w:szCs w:val="24"/>
        </w:rPr>
      </w:pPr>
    </w:p>
    <w:p w14:paraId="0A292B24" w14:textId="77777777" w:rsidR="00ED40A0" w:rsidRDefault="007B5DC2" w:rsidP="007B5DC2">
      <w:pPr>
        <w:pStyle w:val="Prrafodelista"/>
        <w:numPr>
          <w:ilvl w:val="0"/>
          <w:numId w:val="19"/>
        </w:numPr>
        <w:spacing w:after="0" w:line="240" w:lineRule="auto"/>
        <w:jc w:val="both"/>
        <w:rPr>
          <w:rFonts w:ascii="Segoe UI" w:hAnsi="Segoe UI" w:cs="Segoe UI"/>
          <w:bCs/>
          <w:sz w:val="24"/>
          <w:szCs w:val="24"/>
        </w:rPr>
      </w:pPr>
      <w:r w:rsidRPr="00ED40A0">
        <w:rPr>
          <w:rFonts w:ascii="Segoe UI" w:hAnsi="Segoe UI" w:cs="Segoe UI"/>
          <w:bCs/>
          <w:sz w:val="24"/>
          <w:szCs w:val="24"/>
        </w:rPr>
        <w:lastRenderedPageBreak/>
        <w:t>Atender las peticiones y requerimientos relacionados con los asuntos de su competencia de manera oportuna y eficaz.</w:t>
      </w:r>
    </w:p>
    <w:p w14:paraId="6868B9F3" w14:textId="77777777" w:rsidR="00ED40A0" w:rsidRPr="00ED40A0" w:rsidRDefault="00ED40A0" w:rsidP="00ED40A0">
      <w:pPr>
        <w:pStyle w:val="Prrafodelista"/>
        <w:rPr>
          <w:rFonts w:ascii="Segoe UI" w:hAnsi="Segoe UI" w:cs="Segoe UI"/>
          <w:bCs/>
          <w:sz w:val="24"/>
          <w:szCs w:val="24"/>
        </w:rPr>
      </w:pPr>
    </w:p>
    <w:p w14:paraId="13111D13" w14:textId="77DA3B7D" w:rsidR="006428CB" w:rsidRPr="00ED40A0" w:rsidRDefault="007B5DC2" w:rsidP="007B5DC2">
      <w:pPr>
        <w:pStyle w:val="Prrafodelista"/>
        <w:numPr>
          <w:ilvl w:val="0"/>
          <w:numId w:val="19"/>
        </w:numPr>
        <w:spacing w:after="0" w:line="240" w:lineRule="auto"/>
        <w:jc w:val="both"/>
        <w:rPr>
          <w:rFonts w:ascii="Segoe UI" w:hAnsi="Segoe UI" w:cs="Segoe UI"/>
          <w:bCs/>
          <w:sz w:val="24"/>
          <w:szCs w:val="24"/>
        </w:rPr>
      </w:pPr>
      <w:r w:rsidRPr="00ED40A0">
        <w:rPr>
          <w:rFonts w:ascii="Segoe UI" w:hAnsi="Segoe UI" w:cs="Segoe UI"/>
          <w:bCs/>
          <w:sz w:val="24"/>
          <w:szCs w:val="24"/>
        </w:rPr>
        <w:t>Las demás que le sean asignadas y que correspondan a la naturaleza de la dependencia</w:t>
      </w:r>
    </w:p>
    <w:p w14:paraId="7FEE530A" w14:textId="77777777" w:rsidR="006428CB" w:rsidRPr="0065727C" w:rsidRDefault="006428CB" w:rsidP="00260BCE">
      <w:pPr>
        <w:spacing w:after="0" w:line="240" w:lineRule="auto"/>
        <w:jc w:val="both"/>
        <w:rPr>
          <w:rFonts w:ascii="Segoe UI" w:hAnsi="Segoe UI" w:cs="Segoe UI"/>
          <w:bCs/>
          <w:sz w:val="24"/>
          <w:szCs w:val="24"/>
        </w:rPr>
      </w:pPr>
    </w:p>
    <w:p w14:paraId="0285DC02" w14:textId="77777777" w:rsidR="006428CB" w:rsidRPr="0065727C" w:rsidRDefault="006428CB" w:rsidP="00260BCE">
      <w:pPr>
        <w:spacing w:after="0" w:line="240" w:lineRule="auto"/>
        <w:jc w:val="both"/>
        <w:rPr>
          <w:rFonts w:ascii="Segoe UI" w:hAnsi="Segoe UI" w:cs="Segoe UI"/>
          <w:bCs/>
          <w:sz w:val="24"/>
          <w:szCs w:val="24"/>
        </w:rPr>
      </w:pPr>
    </w:p>
    <w:p w14:paraId="3EB5DEBF" w14:textId="68E7C289" w:rsidR="003E0DE0" w:rsidRPr="0065727C" w:rsidRDefault="003E0DE0" w:rsidP="003E0DE0">
      <w:pPr>
        <w:spacing w:after="0" w:line="240" w:lineRule="auto"/>
        <w:jc w:val="both"/>
        <w:rPr>
          <w:rFonts w:ascii="Segoe UI" w:hAnsi="Segoe UI" w:cs="Segoe UI"/>
          <w:bCs/>
          <w:sz w:val="24"/>
          <w:szCs w:val="24"/>
        </w:rPr>
      </w:pPr>
      <w:r w:rsidRPr="0065727C">
        <w:rPr>
          <w:rFonts w:ascii="Segoe UI" w:hAnsi="Segoe UI" w:cs="Segoe UI"/>
          <w:b/>
          <w:sz w:val="24"/>
          <w:szCs w:val="24"/>
        </w:rPr>
        <w:t xml:space="preserve">ARTÍCULO </w:t>
      </w:r>
      <w:r w:rsidR="007E395B" w:rsidRPr="0065727C">
        <w:rPr>
          <w:rFonts w:ascii="Segoe UI" w:hAnsi="Segoe UI" w:cs="Segoe UI"/>
          <w:b/>
          <w:sz w:val="24"/>
          <w:szCs w:val="24"/>
        </w:rPr>
        <w:t>OCTAVO</w:t>
      </w:r>
      <w:r w:rsidRPr="0065727C">
        <w:rPr>
          <w:rFonts w:ascii="Segoe UI" w:hAnsi="Segoe UI" w:cs="Segoe UI"/>
          <w:b/>
          <w:sz w:val="24"/>
          <w:szCs w:val="24"/>
        </w:rPr>
        <w:t xml:space="preserve">. FUNCIONES DE LA OFICINA </w:t>
      </w:r>
      <w:r w:rsidR="00CF420E" w:rsidRPr="0065727C">
        <w:rPr>
          <w:rFonts w:ascii="Segoe UI" w:hAnsi="Segoe UI" w:cs="Segoe UI"/>
          <w:b/>
          <w:sz w:val="24"/>
          <w:szCs w:val="24"/>
        </w:rPr>
        <w:t>DE RELACIONAMIENTO</w:t>
      </w:r>
      <w:r w:rsidRPr="0065727C">
        <w:rPr>
          <w:rFonts w:ascii="Segoe UI" w:hAnsi="Segoe UI" w:cs="Segoe UI"/>
          <w:bCs/>
          <w:sz w:val="24"/>
          <w:szCs w:val="24"/>
        </w:rPr>
        <w:t>: Corresponde a la Oficina</w:t>
      </w:r>
      <w:r w:rsidR="00D72379" w:rsidRPr="0065727C">
        <w:rPr>
          <w:rFonts w:ascii="Segoe UI" w:hAnsi="Segoe UI" w:cs="Segoe UI"/>
          <w:bCs/>
          <w:sz w:val="24"/>
          <w:szCs w:val="24"/>
        </w:rPr>
        <w:t xml:space="preserve"> de Relacionamiento el ejercicio de las siguientes funciones:</w:t>
      </w:r>
    </w:p>
    <w:p w14:paraId="2428724E" w14:textId="77777777" w:rsidR="003E0DE0" w:rsidRPr="0065727C" w:rsidRDefault="003E0DE0" w:rsidP="00260BCE">
      <w:pPr>
        <w:spacing w:after="0" w:line="240" w:lineRule="auto"/>
        <w:jc w:val="both"/>
        <w:rPr>
          <w:rFonts w:ascii="Segoe UI" w:hAnsi="Segoe UI" w:cs="Segoe UI"/>
          <w:bCs/>
          <w:sz w:val="24"/>
          <w:szCs w:val="24"/>
        </w:rPr>
      </w:pPr>
    </w:p>
    <w:p w14:paraId="5EE38B29" w14:textId="244743F6" w:rsidR="00EC2666" w:rsidRPr="00EC2666" w:rsidRDefault="00EC2666" w:rsidP="00EC2666">
      <w:pPr>
        <w:pStyle w:val="Sinespaciado"/>
        <w:numPr>
          <w:ilvl w:val="0"/>
          <w:numId w:val="25"/>
        </w:numPr>
        <w:rPr>
          <w:rFonts w:ascii="Segoe UI" w:eastAsia="Segoe UI" w:hAnsi="Segoe UI" w:cs="Segoe UI"/>
        </w:rPr>
      </w:pPr>
      <w:r w:rsidRPr="00EC2666">
        <w:rPr>
          <w:rFonts w:ascii="Segoe UI" w:eastAsia="Segoe UI" w:hAnsi="Segoe UI" w:cs="Segoe UI"/>
        </w:rPr>
        <w:t>Liderar la formulación y actualización del modelo, la estrategia y los lineamientos para la implementación, seguimiento y evaluación para el fortalecimiento de la relación Estado - Ciudadano en la Entidad.</w:t>
      </w:r>
    </w:p>
    <w:p w14:paraId="5A5E91E3" w14:textId="77777777" w:rsidR="00EC2666" w:rsidRPr="00EC2666" w:rsidRDefault="00EC2666" w:rsidP="00EC2666">
      <w:pPr>
        <w:pStyle w:val="Sinespaciado"/>
        <w:rPr>
          <w:rFonts w:ascii="Segoe UI" w:eastAsia="Segoe UI" w:hAnsi="Segoe UI" w:cs="Segoe UI"/>
        </w:rPr>
      </w:pPr>
    </w:p>
    <w:p w14:paraId="790FA42D" w14:textId="4CE11B68" w:rsidR="00EC2666" w:rsidRPr="00EC2666" w:rsidRDefault="00EC2666" w:rsidP="00EC2666">
      <w:pPr>
        <w:pStyle w:val="Sinespaciado"/>
        <w:numPr>
          <w:ilvl w:val="0"/>
          <w:numId w:val="25"/>
        </w:numPr>
        <w:rPr>
          <w:rFonts w:ascii="Segoe UI" w:eastAsia="Segoe UI" w:hAnsi="Segoe UI" w:cs="Segoe UI"/>
        </w:rPr>
      </w:pPr>
      <w:r w:rsidRPr="00EC2666">
        <w:rPr>
          <w:rFonts w:ascii="Segoe UI" w:eastAsia="Segoe UI" w:hAnsi="Segoe UI" w:cs="Segoe UI"/>
        </w:rPr>
        <w:t>Liderar la estrategia de comunicaciones y de difusión de la información institucional del Fondo, de conformidad con los lineamentos establecidos por el Director General.</w:t>
      </w:r>
    </w:p>
    <w:p w14:paraId="681A5612" w14:textId="77777777" w:rsidR="00EC2666" w:rsidRPr="00EC2666" w:rsidRDefault="00EC2666" w:rsidP="00EC2666">
      <w:pPr>
        <w:pStyle w:val="Sinespaciado"/>
        <w:rPr>
          <w:rFonts w:ascii="Segoe UI" w:eastAsia="Segoe UI" w:hAnsi="Segoe UI" w:cs="Segoe UI"/>
        </w:rPr>
      </w:pPr>
    </w:p>
    <w:p w14:paraId="5564D6F7" w14:textId="6ED9AD41" w:rsidR="00EC2666" w:rsidRPr="00EC2666" w:rsidRDefault="00EC2666" w:rsidP="00EC2666">
      <w:pPr>
        <w:pStyle w:val="Sinespaciado"/>
        <w:numPr>
          <w:ilvl w:val="0"/>
          <w:numId w:val="25"/>
        </w:numPr>
        <w:rPr>
          <w:rFonts w:ascii="Segoe UI" w:eastAsia="Segoe UI" w:hAnsi="Segoe UI" w:cs="Segoe UI"/>
        </w:rPr>
      </w:pPr>
      <w:r w:rsidRPr="00EC2666">
        <w:rPr>
          <w:rFonts w:ascii="Segoe UI" w:eastAsia="Segoe UI" w:hAnsi="Segoe UI" w:cs="Segoe UI"/>
        </w:rPr>
        <w:t>Desarrollar y gestionar los procesos y procedimientos de difusión de información, a través de instrumentos y medios de comunicación visual, digital, radial, y demás disponibles con los que se realice la amplitud de la gestión institucional del Fondo a los grupos de valor y la ciudadanía en general.</w:t>
      </w:r>
    </w:p>
    <w:p w14:paraId="1897A730" w14:textId="77777777" w:rsidR="00EC2666" w:rsidRPr="00EC2666" w:rsidRDefault="00EC2666" w:rsidP="00EC2666">
      <w:pPr>
        <w:pStyle w:val="Sinespaciado"/>
        <w:rPr>
          <w:rFonts w:ascii="Segoe UI" w:eastAsia="Segoe UI" w:hAnsi="Segoe UI" w:cs="Segoe UI"/>
        </w:rPr>
      </w:pPr>
    </w:p>
    <w:p w14:paraId="0CF58DAB" w14:textId="0EE76B52" w:rsidR="00EC2666" w:rsidRPr="00EC2666" w:rsidRDefault="00EC2666" w:rsidP="00EC2666">
      <w:pPr>
        <w:pStyle w:val="Sinespaciado"/>
        <w:numPr>
          <w:ilvl w:val="0"/>
          <w:numId w:val="25"/>
        </w:numPr>
        <w:rPr>
          <w:rFonts w:ascii="Segoe UI" w:eastAsia="Segoe UI" w:hAnsi="Segoe UI" w:cs="Segoe UI"/>
        </w:rPr>
      </w:pPr>
      <w:r w:rsidRPr="00EC2666">
        <w:rPr>
          <w:rFonts w:ascii="Segoe UI" w:eastAsia="Segoe UI" w:hAnsi="Segoe UI" w:cs="Segoe UI"/>
        </w:rPr>
        <w:t>Liderar el proceso de Relacionamiento con la Ciudadanía y definir los protocolos de acuerdo con el modelo operativo por procesos.</w:t>
      </w:r>
    </w:p>
    <w:p w14:paraId="4348998F" w14:textId="77777777" w:rsidR="00EC2666" w:rsidRPr="00EC2666" w:rsidRDefault="00EC2666" w:rsidP="00EC2666">
      <w:pPr>
        <w:pStyle w:val="Sinespaciado"/>
        <w:rPr>
          <w:rFonts w:ascii="Segoe UI" w:eastAsia="Segoe UI" w:hAnsi="Segoe UI" w:cs="Segoe UI"/>
        </w:rPr>
      </w:pPr>
    </w:p>
    <w:p w14:paraId="5337E4E1" w14:textId="4FA0AB4B" w:rsidR="00EC2666" w:rsidRPr="00EC2666" w:rsidRDefault="00EC2666" w:rsidP="00EC2666">
      <w:pPr>
        <w:pStyle w:val="Sinespaciado"/>
        <w:numPr>
          <w:ilvl w:val="0"/>
          <w:numId w:val="25"/>
        </w:numPr>
        <w:rPr>
          <w:rFonts w:ascii="Segoe UI" w:eastAsia="Segoe UI" w:hAnsi="Segoe UI" w:cs="Segoe UI"/>
        </w:rPr>
      </w:pPr>
      <w:r w:rsidRPr="00EC2666">
        <w:rPr>
          <w:rFonts w:ascii="Segoe UI" w:eastAsia="Segoe UI" w:hAnsi="Segoe UI" w:cs="Segoe UI"/>
        </w:rPr>
        <w:t>Realizar el control y seguimiento a la atención oportuna de peticiones, sugerencias, quejas, reclamos o denuncias que se presenten en la entidad bajo las directrices y políticas fijadas en materia de gestión documental y dentro de los plazos legalmente establecidos.</w:t>
      </w:r>
    </w:p>
    <w:p w14:paraId="22547517" w14:textId="77777777" w:rsidR="00EC2666" w:rsidRPr="00EC2666" w:rsidRDefault="00EC2666" w:rsidP="00EC2666">
      <w:pPr>
        <w:pStyle w:val="Sinespaciado"/>
        <w:rPr>
          <w:rFonts w:ascii="Segoe UI" w:eastAsia="Segoe UI" w:hAnsi="Segoe UI" w:cs="Segoe UI"/>
        </w:rPr>
      </w:pPr>
    </w:p>
    <w:p w14:paraId="1D1CB5AB" w14:textId="27262886" w:rsidR="00EC2666" w:rsidRPr="00EC2666" w:rsidRDefault="00EC2666" w:rsidP="00EC2666">
      <w:pPr>
        <w:pStyle w:val="Sinespaciado"/>
        <w:numPr>
          <w:ilvl w:val="0"/>
          <w:numId w:val="25"/>
        </w:numPr>
        <w:rPr>
          <w:rFonts w:ascii="Segoe UI" w:eastAsia="Segoe UI" w:hAnsi="Segoe UI" w:cs="Segoe UI"/>
        </w:rPr>
      </w:pPr>
      <w:r>
        <w:rPr>
          <w:rFonts w:ascii="Segoe UI" w:eastAsia="Segoe UI" w:hAnsi="Segoe UI" w:cs="Segoe UI"/>
        </w:rPr>
        <w:t>P</w:t>
      </w:r>
      <w:r w:rsidRPr="00EC2666">
        <w:rPr>
          <w:rFonts w:ascii="Segoe UI" w:eastAsia="Segoe UI" w:hAnsi="Segoe UI" w:cs="Segoe UI"/>
        </w:rPr>
        <w:t>roponer, diseñar, ejecutar y evaluar planes y programas de servicio a la ciudadanía, con base en las políticas y atribuciones respectivas.</w:t>
      </w:r>
    </w:p>
    <w:p w14:paraId="71723171" w14:textId="77777777" w:rsidR="00EC2666" w:rsidRPr="00EC2666" w:rsidRDefault="00EC2666" w:rsidP="00EC2666">
      <w:pPr>
        <w:pStyle w:val="Sinespaciado"/>
        <w:rPr>
          <w:rFonts w:ascii="Segoe UI" w:eastAsia="Segoe UI" w:hAnsi="Segoe UI" w:cs="Segoe UI"/>
        </w:rPr>
      </w:pPr>
    </w:p>
    <w:p w14:paraId="44DFB177" w14:textId="67243071" w:rsidR="00EC2666" w:rsidRPr="00EC2666" w:rsidRDefault="00EC2666" w:rsidP="00EC2666">
      <w:pPr>
        <w:pStyle w:val="Sinespaciado"/>
        <w:numPr>
          <w:ilvl w:val="0"/>
          <w:numId w:val="25"/>
        </w:numPr>
        <w:rPr>
          <w:rFonts w:ascii="Segoe UI" w:eastAsia="Segoe UI" w:hAnsi="Segoe UI" w:cs="Segoe UI"/>
        </w:rPr>
      </w:pPr>
      <w:r w:rsidRPr="00EC2666">
        <w:rPr>
          <w:rFonts w:ascii="Segoe UI" w:eastAsia="Segoe UI" w:hAnsi="Segoe UI" w:cs="Segoe UI"/>
        </w:rPr>
        <w:t xml:space="preserve">Proponer, implementar, hacer seguimiento y evaluar los planes y programas que faciliten la relación de los particulares con el Fondo, a través de </w:t>
      </w:r>
      <w:proofErr w:type="gramStart"/>
      <w:r w:rsidRPr="00EC2666">
        <w:rPr>
          <w:rFonts w:ascii="Segoe UI" w:eastAsia="Segoe UI" w:hAnsi="Segoe UI" w:cs="Segoe UI"/>
        </w:rPr>
        <w:t>la  simplificación</w:t>
      </w:r>
      <w:proofErr w:type="gramEnd"/>
      <w:r w:rsidRPr="00EC2666">
        <w:rPr>
          <w:rFonts w:ascii="Segoe UI" w:eastAsia="Segoe UI" w:hAnsi="Segoe UI" w:cs="Segoe UI"/>
        </w:rPr>
        <w:t>, estandarización, eliminación, optimización y automatización de los trámites.</w:t>
      </w:r>
    </w:p>
    <w:p w14:paraId="54A7EDFB" w14:textId="77777777" w:rsidR="00EC2666" w:rsidRPr="00EC2666" w:rsidRDefault="00EC2666" w:rsidP="00EC2666">
      <w:pPr>
        <w:pStyle w:val="Sinespaciado"/>
        <w:rPr>
          <w:rFonts w:ascii="Segoe UI" w:eastAsia="Segoe UI" w:hAnsi="Segoe UI" w:cs="Segoe UI"/>
        </w:rPr>
      </w:pPr>
    </w:p>
    <w:p w14:paraId="4961A886" w14:textId="033183B8" w:rsidR="00EC2666" w:rsidRPr="00EC2666" w:rsidRDefault="00EC2666" w:rsidP="00EC2666">
      <w:pPr>
        <w:pStyle w:val="Sinespaciado"/>
        <w:numPr>
          <w:ilvl w:val="0"/>
          <w:numId w:val="25"/>
        </w:numPr>
        <w:rPr>
          <w:rFonts w:ascii="Segoe UI" w:eastAsia="Segoe UI" w:hAnsi="Segoe UI" w:cs="Segoe UI"/>
        </w:rPr>
      </w:pPr>
      <w:r w:rsidRPr="00EC2666">
        <w:rPr>
          <w:rFonts w:ascii="Segoe UI" w:eastAsia="Segoe UI" w:hAnsi="Segoe UI" w:cs="Segoe UI"/>
        </w:rPr>
        <w:t xml:space="preserve">Garantizar el proceso de divulgación de la información institucional a través de los medios </w:t>
      </w:r>
      <w:proofErr w:type="gramStart"/>
      <w:r w:rsidRPr="00EC2666">
        <w:rPr>
          <w:rFonts w:ascii="Segoe UI" w:eastAsia="Segoe UI" w:hAnsi="Segoe UI" w:cs="Segoe UI"/>
        </w:rPr>
        <w:t>y  canales</w:t>
      </w:r>
      <w:proofErr w:type="gramEnd"/>
      <w:r w:rsidRPr="00EC2666">
        <w:rPr>
          <w:rFonts w:ascii="Segoe UI" w:eastAsia="Segoe UI" w:hAnsi="Segoe UI" w:cs="Segoe UI"/>
        </w:rPr>
        <w:t xml:space="preserve"> con que cuente la entidad, siguiendo los parámetros establecidos. </w:t>
      </w:r>
    </w:p>
    <w:p w14:paraId="428AFD90" w14:textId="77777777" w:rsidR="00EC2666" w:rsidRPr="00EC2666" w:rsidRDefault="00EC2666" w:rsidP="00EC2666">
      <w:pPr>
        <w:pStyle w:val="Sinespaciado"/>
        <w:rPr>
          <w:rFonts w:ascii="Segoe UI" w:eastAsia="Segoe UI" w:hAnsi="Segoe UI" w:cs="Segoe UI"/>
        </w:rPr>
      </w:pPr>
    </w:p>
    <w:p w14:paraId="692E51D4" w14:textId="543C04B6" w:rsidR="00EC2666" w:rsidRPr="00EC2666" w:rsidRDefault="00EC2666" w:rsidP="00EC2666">
      <w:pPr>
        <w:pStyle w:val="Sinespaciado"/>
        <w:numPr>
          <w:ilvl w:val="0"/>
          <w:numId w:val="25"/>
        </w:numPr>
        <w:rPr>
          <w:rFonts w:ascii="Segoe UI" w:eastAsia="Segoe UI" w:hAnsi="Segoe UI" w:cs="Segoe UI"/>
        </w:rPr>
      </w:pPr>
      <w:r w:rsidRPr="00EC2666">
        <w:rPr>
          <w:rFonts w:ascii="Segoe UI" w:eastAsia="Segoe UI" w:hAnsi="Segoe UI" w:cs="Segoe UI"/>
        </w:rPr>
        <w:t>Proponer ajustes a la oferta institucional y al relacionamiento con la ciudadanía en atención a necesidades, expectativas y propuestas de los grupos de valor.</w:t>
      </w:r>
    </w:p>
    <w:p w14:paraId="31062E06" w14:textId="77777777" w:rsidR="00EC2666" w:rsidRPr="00EC2666" w:rsidRDefault="00EC2666" w:rsidP="00EC2666">
      <w:pPr>
        <w:pStyle w:val="Sinespaciado"/>
        <w:rPr>
          <w:rFonts w:ascii="Segoe UI" w:eastAsia="Segoe UI" w:hAnsi="Segoe UI" w:cs="Segoe UI"/>
        </w:rPr>
      </w:pPr>
    </w:p>
    <w:p w14:paraId="55206742" w14:textId="19EF1C71" w:rsidR="00EC2666" w:rsidRPr="00EC2666" w:rsidRDefault="00EC2666" w:rsidP="00EC2666">
      <w:pPr>
        <w:pStyle w:val="Sinespaciado"/>
        <w:numPr>
          <w:ilvl w:val="0"/>
          <w:numId w:val="25"/>
        </w:numPr>
        <w:rPr>
          <w:rFonts w:ascii="Segoe UI" w:eastAsia="Segoe UI" w:hAnsi="Segoe UI" w:cs="Segoe UI"/>
        </w:rPr>
      </w:pPr>
      <w:r>
        <w:rPr>
          <w:rFonts w:ascii="Segoe UI" w:eastAsia="Segoe UI" w:hAnsi="Segoe UI" w:cs="Segoe UI"/>
        </w:rPr>
        <w:t xml:space="preserve"> </w:t>
      </w:r>
      <w:r w:rsidRPr="00EC2666">
        <w:rPr>
          <w:rFonts w:ascii="Segoe UI" w:eastAsia="Segoe UI" w:hAnsi="Segoe UI" w:cs="Segoe UI"/>
        </w:rPr>
        <w:t>Identificar mejoras y adecuaciones a los canales de atención a la ciudadanía asegurando su disponibilidad, funcionalidad, usabilidad y accesibilidad.</w:t>
      </w:r>
    </w:p>
    <w:p w14:paraId="572628F7" w14:textId="77777777" w:rsidR="00EC2666" w:rsidRPr="00EC2666" w:rsidRDefault="00EC2666" w:rsidP="00EC2666">
      <w:pPr>
        <w:pStyle w:val="Sinespaciado"/>
        <w:rPr>
          <w:rFonts w:ascii="Segoe UI" w:eastAsia="Segoe UI" w:hAnsi="Segoe UI" w:cs="Segoe UI"/>
        </w:rPr>
      </w:pPr>
    </w:p>
    <w:p w14:paraId="6DFE6B56" w14:textId="21EB54D6" w:rsidR="00EC2666" w:rsidRPr="00EC2666" w:rsidRDefault="00EC2666" w:rsidP="00EC2666">
      <w:pPr>
        <w:pStyle w:val="Sinespaciado"/>
        <w:numPr>
          <w:ilvl w:val="0"/>
          <w:numId w:val="25"/>
        </w:numPr>
        <w:rPr>
          <w:rFonts w:ascii="Segoe UI" w:eastAsia="Segoe UI" w:hAnsi="Segoe UI" w:cs="Segoe UI"/>
        </w:rPr>
      </w:pPr>
      <w:r>
        <w:rPr>
          <w:rFonts w:ascii="Segoe UI" w:eastAsia="Segoe UI" w:hAnsi="Segoe UI" w:cs="Segoe UI"/>
        </w:rPr>
        <w:t xml:space="preserve"> </w:t>
      </w:r>
      <w:r w:rsidRPr="00EC2666">
        <w:rPr>
          <w:rFonts w:ascii="Segoe UI" w:eastAsia="Segoe UI" w:hAnsi="Segoe UI" w:cs="Segoe UI"/>
        </w:rPr>
        <w:t>Evaluar la gestión del servicio a la ciudadanía, de conformidad con los objetivos, metas e indicadores establecidos.</w:t>
      </w:r>
    </w:p>
    <w:p w14:paraId="5468B9C0" w14:textId="77777777" w:rsidR="00EC2666" w:rsidRPr="00EC2666" w:rsidRDefault="00EC2666" w:rsidP="00EC2666">
      <w:pPr>
        <w:pStyle w:val="Sinespaciado"/>
        <w:rPr>
          <w:rFonts w:ascii="Segoe UI" w:eastAsia="Segoe UI" w:hAnsi="Segoe UI" w:cs="Segoe UI"/>
        </w:rPr>
      </w:pPr>
    </w:p>
    <w:p w14:paraId="50AAF029" w14:textId="527FBFA1" w:rsidR="00EC2666" w:rsidRPr="00EC2666" w:rsidRDefault="00EC2666" w:rsidP="00EC2666">
      <w:pPr>
        <w:pStyle w:val="Sinespaciado"/>
        <w:numPr>
          <w:ilvl w:val="0"/>
          <w:numId w:val="25"/>
        </w:numPr>
        <w:rPr>
          <w:rFonts w:ascii="Segoe UI" w:eastAsia="Segoe UI" w:hAnsi="Segoe UI" w:cs="Segoe UI"/>
        </w:rPr>
      </w:pPr>
      <w:r>
        <w:rPr>
          <w:rFonts w:ascii="Segoe UI" w:eastAsia="Segoe UI" w:hAnsi="Segoe UI" w:cs="Segoe UI"/>
        </w:rPr>
        <w:t xml:space="preserve"> </w:t>
      </w:r>
      <w:r w:rsidRPr="00EC2666">
        <w:rPr>
          <w:rFonts w:ascii="Segoe UI" w:eastAsia="Segoe UI" w:hAnsi="Segoe UI" w:cs="Segoe UI"/>
        </w:rPr>
        <w:t>Realizar el seguimiento, monitoreo y evaluación de los procesos de atención a la ciudadanía, en coordinación con los órganos competentes</w:t>
      </w:r>
    </w:p>
    <w:p w14:paraId="48CC46EF" w14:textId="77777777" w:rsidR="00EC2666" w:rsidRPr="00EC2666" w:rsidRDefault="00EC2666" w:rsidP="00EC2666">
      <w:pPr>
        <w:pStyle w:val="Sinespaciado"/>
        <w:rPr>
          <w:rFonts w:ascii="Segoe UI" w:eastAsia="Segoe UI" w:hAnsi="Segoe UI" w:cs="Segoe UI"/>
        </w:rPr>
      </w:pPr>
    </w:p>
    <w:p w14:paraId="5FCA2A32" w14:textId="5A60D6DD" w:rsidR="00EC2666" w:rsidRPr="00EC2666" w:rsidRDefault="00EC2666" w:rsidP="00EC2666">
      <w:pPr>
        <w:pStyle w:val="Sinespaciado"/>
        <w:numPr>
          <w:ilvl w:val="0"/>
          <w:numId w:val="25"/>
        </w:numPr>
        <w:rPr>
          <w:rFonts w:ascii="Segoe UI" w:eastAsia="Segoe UI" w:hAnsi="Segoe UI" w:cs="Segoe UI"/>
        </w:rPr>
      </w:pPr>
      <w:r>
        <w:rPr>
          <w:rFonts w:ascii="Segoe UI" w:eastAsia="Segoe UI" w:hAnsi="Segoe UI" w:cs="Segoe UI"/>
        </w:rPr>
        <w:t xml:space="preserve"> </w:t>
      </w:r>
      <w:r w:rsidRPr="00EC2666">
        <w:rPr>
          <w:rFonts w:ascii="Segoe UI" w:eastAsia="Segoe UI" w:hAnsi="Segoe UI" w:cs="Segoe UI"/>
        </w:rPr>
        <w:t>Impartir lineamientos a todas las dependencias de la entidad, para la oportuna atención y trámite de las comunicaciones, peticiones, quejas, reclamos y demás, presentadas por los ciudadanos ante el Fondo.</w:t>
      </w:r>
    </w:p>
    <w:p w14:paraId="69C1A52A" w14:textId="77777777" w:rsidR="00EC2666" w:rsidRPr="00EC2666" w:rsidRDefault="00EC2666" w:rsidP="00EC2666">
      <w:pPr>
        <w:pStyle w:val="Sinespaciado"/>
        <w:rPr>
          <w:rFonts w:ascii="Segoe UI" w:eastAsia="Segoe UI" w:hAnsi="Segoe UI" w:cs="Segoe UI"/>
        </w:rPr>
      </w:pPr>
    </w:p>
    <w:p w14:paraId="44EA36C4" w14:textId="756A1429" w:rsidR="00EC2666" w:rsidRPr="00EC2666" w:rsidRDefault="00EC2666" w:rsidP="00EC2666">
      <w:pPr>
        <w:pStyle w:val="Sinespaciado"/>
        <w:numPr>
          <w:ilvl w:val="0"/>
          <w:numId w:val="25"/>
        </w:numPr>
        <w:rPr>
          <w:rFonts w:ascii="Segoe UI" w:eastAsia="Segoe UI" w:hAnsi="Segoe UI" w:cs="Segoe UI"/>
        </w:rPr>
      </w:pPr>
      <w:r>
        <w:rPr>
          <w:rFonts w:ascii="Segoe UI" w:eastAsia="Segoe UI" w:hAnsi="Segoe UI" w:cs="Segoe UI"/>
        </w:rPr>
        <w:t xml:space="preserve"> </w:t>
      </w:r>
      <w:r w:rsidRPr="00EC2666">
        <w:rPr>
          <w:rFonts w:ascii="Segoe UI" w:eastAsia="Segoe UI" w:hAnsi="Segoe UI" w:cs="Segoe UI"/>
        </w:rPr>
        <w:t xml:space="preserve">Liderar la formulación y desarrollo de la Política de Atención a los Pensionados del Distrito Capital, empleando mecanismos de coordinación con otras entidades distritales, de conformidad con los lineamentos establecidos. </w:t>
      </w:r>
    </w:p>
    <w:p w14:paraId="6843D65E" w14:textId="77777777" w:rsidR="00EC2666" w:rsidRPr="00EC2666" w:rsidRDefault="00EC2666" w:rsidP="00EC2666">
      <w:pPr>
        <w:pStyle w:val="Sinespaciado"/>
        <w:rPr>
          <w:rFonts w:ascii="Segoe UI" w:eastAsia="Segoe UI" w:hAnsi="Segoe UI" w:cs="Segoe UI"/>
        </w:rPr>
      </w:pPr>
    </w:p>
    <w:p w14:paraId="0D83B3D6" w14:textId="331A02D3" w:rsidR="00EC2666" w:rsidRPr="00EC2666" w:rsidRDefault="00EC2666" w:rsidP="00EC2666">
      <w:pPr>
        <w:pStyle w:val="Sinespaciado"/>
        <w:numPr>
          <w:ilvl w:val="0"/>
          <w:numId w:val="25"/>
        </w:numPr>
        <w:rPr>
          <w:rFonts w:ascii="Segoe UI" w:eastAsia="Segoe UI" w:hAnsi="Segoe UI" w:cs="Segoe UI"/>
        </w:rPr>
      </w:pPr>
      <w:r>
        <w:rPr>
          <w:rFonts w:ascii="Segoe UI" w:eastAsia="Segoe UI" w:hAnsi="Segoe UI" w:cs="Segoe UI"/>
        </w:rPr>
        <w:t xml:space="preserve"> </w:t>
      </w:r>
      <w:r w:rsidRPr="00EC2666">
        <w:rPr>
          <w:rFonts w:ascii="Segoe UI" w:eastAsia="Segoe UI" w:hAnsi="Segoe UI" w:cs="Segoe UI"/>
        </w:rPr>
        <w:t xml:space="preserve">Realizar los procesos y procedimientos de </w:t>
      </w:r>
      <w:r w:rsidR="00F34A40" w:rsidRPr="00EC2666">
        <w:rPr>
          <w:rFonts w:ascii="Segoe UI" w:eastAsia="Segoe UI" w:hAnsi="Segoe UI" w:cs="Segoe UI"/>
        </w:rPr>
        <w:t>caracterización de</w:t>
      </w:r>
      <w:r w:rsidRPr="00EC2666">
        <w:rPr>
          <w:rFonts w:ascii="Segoe UI" w:eastAsia="Segoe UI" w:hAnsi="Segoe UI" w:cs="Segoe UI"/>
        </w:rPr>
        <w:t xml:space="preserve"> grupos de valor del FONCEP, empleando los instrumentos previstos para tal fin, de acuerdo con los protocolos institucionales. </w:t>
      </w:r>
    </w:p>
    <w:p w14:paraId="1096CA7F" w14:textId="77777777" w:rsidR="00EC2666" w:rsidRPr="00EC2666" w:rsidRDefault="00EC2666" w:rsidP="00EC2666">
      <w:pPr>
        <w:pStyle w:val="Sinespaciado"/>
        <w:rPr>
          <w:rFonts w:ascii="Segoe UI" w:eastAsia="Segoe UI" w:hAnsi="Segoe UI" w:cs="Segoe UI"/>
        </w:rPr>
      </w:pPr>
    </w:p>
    <w:p w14:paraId="3DEB572C" w14:textId="77777777" w:rsidR="00EC2666" w:rsidRPr="00EC2666" w:rsidRDefault="00EC2666" w:rsidP="00EC2666">
      <w:pPr>
        <w:pStyle w:val="Sinespaciado"/>
        <w:numPr>
          <w:ilvl w:val="0"/>
          <w:numId w:val="25"/>
        </w:numPr>
      </w:pPr>
      <w:r>
        <w:rPr>
          <w:rFonts w:ascii="Segoe UI" w:eastAsia="Segoe UI" w:hAnsi="Segoe UI" w:cs="Segoe UI"/>
        </w:rPr>
        <w:lastRenderedPageBreak/>
        <w:t xml:space="preserve"> </w:t>
      </w:r>
      <w:r w:rsidRPr="00EC2666">
        <w:rPr>
          <w:rFonts w:ascii="Segoe UI" w:eastAsia="Segoe UI" w:hAnsi="Segoe UI" w:cs="Segoe UI"/>
        </w:rPr>
        <w:t>Desempeñar las demás funciones que le sean asignadas por el Director General o que le atribuya la ley, de acuerdo con la naturaleza del cargo.</w:t>
      </w:r>
    </w:p>
    <w:p w14:paraId="087C0C61" w14:textId="77777777" w:rsidR="00EC2666" w:rsidRDefault="00EC2666" w:rsidP="00EC2666">
      <w:pPr>
        <w:pStyle w:val="Prrafodelista"/>
        <w:rPr>
          <w:rFonts w:ascii="Segoe UI" w:hAnsi="Segoe UI" w:cs="Segoe UI"/>
        </w:rPr>
      </w:pPr>
    </w:p>
    <w:p w14:paraId="567562D5" w14:textId="4DB54380" w:rsidR="00D72379" w:rsidRPr="00EC2666" w:rsidRDefault="00D72379" w:rsidP="00EC2666">
      <w:pPr>
        <w:pStyle w:val="Sinespaciado"/>
        <w:numPr>
          <w:ilvl w:val="0"/>
          <w:numId w:val="25"/>
        </w:numPr>
      </w:pPr>
      <w:r w:rsidRPr="00EC2666">
        <w:rPr>
          <w:rFonts w:ascii="Segoe UI" w:hAnsi="Segoe UI" w:cs="Segoe UI"/>
        </w:rPr>
        <w:t xml:space="preserve">Desempeñar las demás funciones que le sean asignadas por el Director General o que le atribuya la ley, de acuerdo con la naturaleza del cargo. </w:t>
      </w:r>
    </w:p>
    <w:p w14:paraId="705D6728" w14:textId="77777777" w:rsidR="00D72379" w:rsidRPr="0065727C" w:rsidRDefault="00D72379" w:rsidP="00D72379">
      <w:pPr>
        <w:pStyle w:val="Sinespaciado"/>
        <w:jc w:val="both"/>
        <w:rPr>
          <w:rFonts w:ascii="Segoe UI" w:hAnsi="Segoe UI" w:cs="Segoe UI"/>
        </w:rPr>
      </w:pPr>
    </w:p>
    <w:p w14:paraId="07F0E21F" w14:textId="77777777" w:rsidR="0045655E" w:rsidRPr="0065727C" w:rsidRDefault="00CF420E" w:rsidP="0045655E">
      <w:pPr>
        <w:spacing w:after="0" w:line="240" w:lineRule="auto"/>
        <w:jc w:val="both"/>
        <w:rPr>
          <w:rFonts w:ascii="Segoe UI" w:hAnsi="Segoe UI" w:cs="Segoe UI"/>
          <w:bCs/>
          <w:sz w:val="24"/>
          <w:szCs w:val="24"/>
        </w:rPr>
      </w:pPr>
      <w:r w:rsidRPr="0065727C">
        <w:rPr>
          <w:rFonts w:ascii="Segoe UI" w:hAnsi="Segoe UI" w:cs="Segoe UI"/>
          <w:b/>
          <w:sz w:val="24"/>
          <w:szCs w:val="24"/>
        </w:rPr>
        <w:t>ARTÍCULO NOVENO. FUNCIONES DE LA SUBDIRECCIÓN CORPORATIVA</w:t>
      </w:r>
      <w:r w:rsidRPr="0065727C">
        <w:rPr>
          <w:rFonts w:ascii="Segoe UI" w:hAnsi="Segoe UI" w:cs="Segoe UI"/>
          <w:bCs/>
          <w:sz w:val="24"/>
          <w:szCs w:val="24"/>
        </w:rPr>
        <w:t>: Corresponde a la Subdirección</w:t>
      </w:r>
      <w:r w:rsidR="0045655E" w:rsidRPr="0065727C">
        <w:rPr>
          <w:rFonts w:ascii="Segoe UI" w:hAnsi="Segoe UI" w:cs="Segoe UI"/>
          <w:bCs/>
          <w:sz w:val="24"/>
          <w:szCs w:val="24"/>
        </w:rPr>
        <w:t xml:space="preserve"> Corporativa el ejercicio de las siguientes funciones:</w:t>
      </w:r>
    </w:p>
    <w:p w14:paraId="675EBC68" w14:textId="3F1F65A0" w:rsidR="00CF420E" w:rsidRPr="0065727C" w:rsidRDefault="00CF420E" w:rsidP="00CF420E">
      <w:pPr>
        <w:spacing w:after="0" w:line="240" w:lineRule="auto"/>
        <w:jc w:val="both"/>
        <w:rPr>
          <w:rFonts w:ascii="Segoe UI" w:hAnsi="Segoe UI" w:cs="Segoe UI"/>
          <w:bCs/>
          <w:sz w:val="24"/>
          <w:szCs w:val="24"/>
        </w:rPr>
      </w:pPr>
    </w:p>
    <w:p w14:paraId="6F40322A" w14:textId="77777777" w:rsidR="000C71BF" w:rsidRDefault="00C051C2" w:rsidP="00ED40A0">
      <w:pPr>
        <w:pStyle w:val="Sinespaciado"/>
        <w:numPr>
          <w:ilvl w:val="0"/>
          <w:numId w:val="21"/>
        </w:numPr>
        <w:jc w:val="both"/>
        <w:rPr>
          <w:rFonts w:ascii="Segoe UI" w:hAnsi="Segoe UI" w:cs="Segoe UI"/>
        </w:rPr>
      </w:pPr>
      <w:r w:rsidRPr="0065727C">
        <w:rPr>
          <w:rFonts w:ascii="Segoe UI" w:hAnsi="Segoe UI" w:cs="Segoe UI"/>
        </w:rPr>
        <w:t>Liderar la elaboración del proyecto anual de ingresos y gastos de la entidad de acuerdo con las políticas, objetivos y metas presupuestales trazadas por el Distrito Capital.</w:t>
      </w:r>
    </w:p>
    <w:p w14:paraId="0F76B20E" w14:textId="77777777" w:rsidR="00407BA5" w:rsidRPr="0065727C" w:rsidRDefault="00407BA5" w:rsidP="00407BA5">
      <w:pPr>
        <w:pStyle w:val="Sinespaciado"/>
        <w:ind w:left="720"/>
        <w:jc w:val="both"/>
        <w:rPr>
          <w:rFonts w:ascii="Segoe UI" w:hAnsi="Segoe UI" w:cs="Segoe UI"/>
        </w:rPr>
      </w:pPr>
    </w:p>
    <w:p w14:paraId="171BAE1E" w14:textId="15FC0CE4" w:rsidR="00EE709C" w:rsidRDefault="003E3E06" w:rsidP="00ED40A0">
      <w:pPr>
        <w:pStyle w:val="Sinespaciado"/>
        <w:numPr>
          <w:ilvl w:val="0"/>
          <w:numId w:val="21"/>
        </w:numPr>
        <w:jc w:val="both"/>
        <w:rPr>
          <w:rFonts w:ascii="Segoe UI" w:hAnsi="Segoe UI" w:cs="Segoe UI"/>
        </w:rPr>
      </w:pPr>
      <w:r w:rsidRPr="003941EB">
        <w:rPr>
          <w:rFonts w:ascii="Segoe UI" w:hAnsi="Segoe UI" w:cs="Segoe UI"/>
        </w:rPr>
        <w:t xml:space="preserve">Ejercer la coordinación en la elaboración de las proyecciones de ejecución presupuestal basados en el calendario de ingresos y egresos de FONCEP y </w:t>
      </w:r>
      <w:r w:rsidR="00937EF8" w:rsidRPr="003941EB">
        <w:rPr>
          <w:rFonts w:ascii="Segoe UI" w:hAnsi="Segoe UI" w:cs="Segoe UI"/>
        </w:rPr>
        <w:t xml:space="preserve">de </w:t>
      </w:r>
      <w:r w:rsidRPr="003941EB">
        <w:rPr>
          <w:rFonts w:ascii="Segoe UI" w:hAnsi="Segoe UI" w:cs="Segoe UI"/>
        </w:rPr>
        <w:t>la Secretaria de Hacienda Distrital</w:t>
      </w:r>
      <w:r w:rsidR="003941EB">
        <w:rPr>
          <w:rFonts w:ascii="Segoe UI" w:hAnsi="Segoe UI" w:cs="Segoe UI"/>
        </w:rPr>
        <w:t>.</w:t>
      </w:r>
    </w:p>
    <w:p w14:paraId="4B2F151C" w14:textId="77777777" w:rsidR="003941EB" w:rsidRDefault="003941EB" w:rsidP="003941EB">
      <w:pPr>
        <w:pStyle w:val="Prrafodelista"/>
        <w:rPr>
          <w:rFonts w:ascii="Segoe UI" w:hAnsi="Segoe UI" w:cs="Segoe UI"/>
        </w:rPr>
      </w:pPr>
    </w:p>
    <w:p w14:paraId="652C5345" w14:textId="1C847421" w:rsidR="00407BA5" w:rsidRDefault="008E3BE7" w:rsidP="008E3BE7">
      <w:pPr>
        <w:pStyle w:val="Sinespaciado"/>
        <w:numPr>
          <w:ilvl w:val="0"/>
          <w:numId w:val="21"/>
        </w:numPr>
        <w:jc w:val="both"/>
        <w:rPr>
          <w:rFonts w:ascii="Segoe UI" w:hAnsi="Segoe UI" w:cs="Segoe UI"/>
        </w:rPr>
      </w:pPr>
      <w:r w:rsidRPr="008E3BE7">
        <w:rPr>
          <w:rFonts w:ascii="Segoe UI" w:hAnsi="Segoe UI" w:cs="Segoe UI"/>
        </w:rPr>
        <w:t>Definir en coordinación con la Dirección General, las políticas y mecanismos para el recaudo de las rentas que deba percibir la entidad conforme las normas que rigen la materia.</w:t>
      </w:r>
    </w:p>
    <w:p w14:paraId="2067E8B6" w14:textId="77777777" w:rsidR="008E3BE7" w:rsidRDefault="008E3BE7" w:rsidP="008E3BE7">
      <w:pPr>
        <w:pStyle w:val="Prrafodelista"/>
        <w:rPr>
          <w:rFonts w:ascii="Segoe UI" w:hAnsi="Segoe UI" w:cs="Segoe UI"/>
        </w:rPr>
      </w:pPr>
    </w:p>
    <w:p w14:paraId="28C3B318" w14:textId="752DE637" w:rsidR="000C71BF" w:rsidRDefault="00C051C2" w:rsidP="00ED40A0">
      <w:pPr>
        <w:pStyle w:val="Sinespaciado"/>
        <w:numPr>
          <w:ilvl w:val="0"/>
          <w:numId w:val="21"/>
        </w:numPr>
        <w:jc w:val="both"/>
        <w:rPr>
          <w:rFonts w:ascii="Segoe UI" w:hAnsi="Segoe UI" w:cs="Segoe UI"/>
        </w:rPr>
      </w:pPr>
      <w:r w:rsidRPr="0065727C">
        <w:rPr>
          <w:rFonts w:ascii="Segoe UI" w:hAnsi="Segoe UI" w:cs="Segoe UI"/>
        </w:rPr>
        <w:t>Definir en coordinación con la Dirección General, las políticas y mecanismos para el recaudo de las rentas que deba percibir la entidad</w:t>
      </w:r>
      <w:r w:rsidR="00CC39DE">
        <w:rPr>
          <w:rFonts w:ascii="Segoe UI" w:hAnsi="Segoe UI" w:cs="Segoe UI"/>
        </w:rPr>
        <w:t xml:space="preserve"> </w:t>
      </w:r>
      <w:r w:rsidR="00CC39DE" w:rsidRPr="00CC39DE">
        <w:rPr>
          <w:rFonts w:ascii="Segoe UI" w:hAnsi="Segoe UI" w:cs="Segoe UI"/>
        </w:rPr>
        <w:t>en los ingresos de la UE 01</w:t>
      </w:r>
      <w:r w:rsidRPr="0065727C">
        <w:rPr>
          <w:rFonts w:ascii="Segoe UI" w:hAnsi="Segoe UI" w:cs="Segoe UI"/>
        </w:rPr>
        <w:t>.</w:t>
      </w:r>
    </w:p>
    <w:p w14:paraId="14CBB51D" w14:textId="77777777" w:rsidR="00407BA5" w:rsidRDefault="00407BA5" w:rsidP="00407BA5">
      <w:pPr>
        <w:pStyle w:val="Prrafodelista"/>
        <w:rPr>
          <w:rFonts w:ascii="Segoe UI" w:hAnsi="Segoe UI" w:cs="Segoe UI"/>
        </w:rPr>
      </w:pPr>
    </w:p>
    <w:p w14:paraId="0FECBC75" w14:textId="2D878A09" w:rsidR="000C71BF" w:rsidRDefault="00A73927" w:rsidP="00ED40A0">
      <w:pPr>
        <w:pStyle w:val="Sinespaciado"/>
        <w:numPr>
          <w:ilvl w:val="0"/>
          <w:numId w:val="21"/>
        </w:numPr>
        <w:jc w:val="both"/>
        <w:rPr>
          <w:rFonts w:ascii="Segoe UI" w:hAnsi="Segoe UI" w:cs="Segoe UI"/>
        </w:rPr>
      </w:pPr>
      <w:r w:rsidRPr="00A73927">
        <w:rPr>
          <w:rFonts w:ascii="Segoe UI" w:hAnsi="Segoe UI" w:cs="Segoe UI"/>
        </w:rPr>
        <w:t> </w:t>
      </w:r>
      <w:r w:rsidR="00445F96" w:rsidRPr="00A73927">
        <w:rPr>
          <w:rFonts w:ascii="Segoe UI" w:hAnsi="Segoe UI" w:cs="Segoe UI"/>
        </w:rPr>
        <w:t>Ejercer la</w:t>
      </w:r>
      <w:r w:rsidRPr="00A73927">
        <w:rPr>
          <w:rFonts w:ascii="Segoe UI" w:hAnsi="Segoe UI" w:cs="Segoe UI"/>
        </w:rPr>
        <w:t xml:space="preserve"> coordinación y supervisión del correcto registro presupuestal de ingresos y gastos</w:t>
      </w:r>
      <w:r w:rsidR="00C051C2" w:rsidRPr="0065727C">
        <w:rPr>
          <w:rFonts w:ascii="Segoe UI" w:hAnsi="Segoe UI" w:cs="Segoe UI"/>
        </w:rPr>
        <w:t>.</w:t>
      </w:r>
    </w:p>
    <w:p w14:paraId="744B4118" w14:textId="77777777" w:rsidR="00407BA5" w:rsidRDefault="00407BA5" w:rsidP="00407BA5">
      <w:pPr>
        <w:pStyle w:val="Prrafodelista"/>
        <w:rPr>
          <w:rFonts w:ascii="Segoe UI" w:hAnsi="Segoe UI" w:cs="Segoe UI"/>
        </w:rPr>
      </w:pPr>
    </w:p>
    <w:p w14:paraId="76B10F9A" w14:textId="2F683474" w:rsidR="000C71BF" w:rsidRDefault="00C051C2" w:rsidP="00ED40A0">
      <w:pPr>
        <w:pStyle w:val="Sinespaciado"/>
        <w:numPr>
          <w:ilvl w:val="0"/>
          <w:numId w:val="21"/>
        </w:numPr>
        <w:jc w:val="both"/>
        <w:rPr>
          <w:rFonts w:ascii="Segoe UI" w:hAnsi="Segoe UI" w:cs="Segoe UI"/>
        </w:rPr>
      </w:pPr>
      <w:r w:rsidRPr="0065727C">
        <w:rPr>
          <w:rFonts w:ascii="Segoe UI" w:hAnsi="Segoe UI" w:cs="Segoe UI"/>
        </w:rPr>
        <w:t xml:space="preserve">Definir las políticas en coordinación con la Dirección General, y responder por el cumplimiento de </w:t>
      </w:r>
      <w:proofErr w:type="gramStart"/>
      <w:r w:rsidRPr="0065727C">
        <w:rPr>
          <w:rFonts w:ascii="Segoe UI" w:hAnsi="Segoe UI" w:cs="Segoe UI"/>
        </w:rPr>
        <w:t>las mismas</w:t>
      </w:r>
      <w:proofErr w:type="gramEnd"/>
      <w:r w:rsidRPr="0065727C">
        <w:rPr>
          <w:rFonts w:ascii="Segoe UI" w:hAnsi="Segoe UI" w:cs="Segoe UI"/>
        </w:rPr>
        <w:t xml:space="preserve"> para la administración de los excedentes de liquidez,</w:t>
      </w:r>
      <w:r w:rsidR="009756D6" w:rsidRPr="009756D6">
        <w:t xml:space="preserve"> </w:t>
      </w:r>
      <w:r w:rsidR="009756D6" w:rsidRPr="009756D6">
        <w:rPr>
          <w:rFonts w:ascii="Segoe UI" w:hAnsi="Segoe UI" w:cs="Segoe UI"/>
        </w:rPr>
        <w:t xml:space="preserve">cuando </w:t>
      </w:r>
      <w:r w:rsidR="009756D6" w:rsidRPr="009756D6">
        <w:rPr>
          <w:rFonts w:ascii="Segoe UI" w:hAnsi="Segoe UI" w:cs="Segoe UI"/>
        </w:rPr>
        <w:lastRenderedPageBreak/>
        <w:t>los haya o se obtengan del portafolio de los patrimonios</w:t>
      </w:r>
      <w:r w:rsidR="009756D6">
        <w:rPr>
          <w:rFonts w:ascii="Segoe UI" w:hAnsi="Segoe UI" w:cs="Segoe UI"/>
        </w:rPr>
        <w:t>,</w:t>
      </w:r>
      <w:r w:rsidRPr="0065727C">
        <w:rPr>
          <w:rFonts w:ascii="Segoe UI" w:hAnsi="Segoe UI" w:cs="Segoe UI"/>
        </w:rPr>
        <w:t xml:space="preserve"> buscando el mayor rendimiento de las inversiones.</w:t>
      </w:r>
    </w:p>
    <w:p w14:paraId="69118025" w14:textId="77777777" w:rsidR="00407BA5" w:rsidRDefault="00407BA5" w:rsidP="00407BA5">
      <w:pPr>
        <w:pStyle w:val="Prrafodelista"/>
        <w:rPr>
          <w:rFonts w:ascii="Segoe UI" w:hAnsi="Segoe UI" w:cs="Segoe UI"/>
        </w:rPr>
      </w:pPr>
    </w:p>
    <w:p w14:paraId="6FA84B63" w14:textId="77777777" w:rsidR="00006E38" w:rsidRDefault="00C051C2" w:rsidP="00ED40A0">
      <w:pPr>
        <w:pStyle w:val="Sinespaciado"/>
        <w:numPr>
          <w:ilvl w:val="0"/>
          <w:numId w:val="21"/>
        </w:numPr>
        <w:jc w:val="both"/>
        <w:rPr>
          <w:rFonts w:ascii="Segoe UI" w:hAnsi="Segoe UI" w:cs="Segoe UI"/>
        </w:rPr>
      </w:pPr>
      <w:r w:rsidRPr="0065727C">
        <w:rPr>
          <w:rFonts w:ascii="Segoe UI" w:hAnsi="Segoe UI" w:cs="Segoe UI"/>
        </w:rPr>
        <w:t>Liderar y coordinar los procesos asociados con el cumplimiento de las normas administrativas que rigen la entidad.</w:t>
      </w:r>
    </w:p>
    <w:p w14:paraId="38D01AD8" w14:textId="77777777" w:rsidR="00006E38" w:rsidRPr="008E3BE7" w:rsidRDefault="00006E38" w:rsidP="008E3BE7">
      <w:pPr>
        <w:rPr>
          <w:rFonts w:ascii="Segoe UI" w:hAnsi="Segoe UI" w:cs="Segoe UI"/>
        </w:rPr>
      </w:pPr>
    </w:p>
    <w:p w14:paraId="7A4707D1" w14:textId="08766142" w:rsidR="00407BA5" w:rsidRDefault="00006E38" w:rsidP="00ED40A0">
      <w:pPr>
        <w:pStyle w:val="Sinespaciado"/>
        <w:numPr>
          <w:ilvl w:val="0"/>
          <w:numId w:val="21"/>
        </w:numPr>
        <w:jc w:val="both"/>
        <w:rPr>
          <w:rFonts w:ascii="Segoe UI" w:hAnsi="Segoe UI" w:cs="Segoe UI"/>
        </w:rPr>
      </w:pPr>
      <w:r w:rsidRPr="00006E38">
        <w:rPr>
          <w:rFonts w:ascii="Segoe UI" w:hAnsi="Segoe UI" w:cs="Segoe UI"/>
        </w:rPr>
        <w:t>Liderar la planeación, organización, coordinación, evaluación y control de las actividades que se requieran de carácter administrativo relacionadas con administración de los procesos a cargo.</w:t>
      </w:r>
    </w:p>
    <w:p w14:paraId="5CC5E00E" w14:textId="77777777" w:rsidR="00006E38" w:rsidRDefault="00006E38" w:rsidP="00006E38">
      <w:pPr>
        <w:pStyle w:val="Prrafodelista"/>
        <w:rPr>
          <w:rFonts w:ascii="Segoe UI" w:hAnsi="Segoe UI" w:cs="Segoe UI"/>
        </w:rPr>
      </w:pPr>
    </w:p>
    <w:p w14:paraId="22BE6471" w14:textId="41982E3C" w:rsidR="00C7343A" w:rsidRDefault="008E3BE7" w:rsidP="00ED40A0">
      <w:pPr>
        <w:pStyle w:val="Sinespaciado"/>
        <w:numPr>
          <w:ilvl w:val="0"/>
          <w:numId w:val="21"/>
        </w:numPr>
        <w:jc w:val="both"/>
        <w:rPr>
          <w:rFonts w:ascii="Segoe UI" w:hAnsi="Segoe UI" w:cs="Segoe UI"/>
        </w:rPr>
      </w:pPr>
      <w:r w:rsidRPr="008E3BE7">
        <w:rPr>
          <w:rFonts w:ascii="Segoe UI" w:hAnsi="Segoe UI" w:cs="Segoe UI"/>
        </w:rPr>
        <w:t>Coordinar las acciones y trámites que permitan efectuar el análisis y las evaluaciones de la situación financiera del Fondo de Reservas pensional- para bonos pensionales, atendiendo las metodologías y normas respectivas</w:t>
      </w:r>
      <w:r w:rsidR="00C051C2" w:rsidRPr="0065727C">
        <w:rPr>
          <w:rFonts w:ascii="Segoe UI" w:hAnsi="Segoe UI" w:cs="Segoe UI"/>
        </w:rPr>
        <w:t>.</w:t>
      </w:r>
    </w:p>
    <w:p w14:paraId="3688C907" w14:textId="77777777" w:rsidR="00407BA5" w:rsidRDefault="00407BA5" w:rsidP="00407BA5">
      <w:pPr>
        <w:pStyle w:val="Prrafodelista"/>
        <w:rPr>
          <w:rFonts w:ascii="Segoe UI" w:hAnsi="Segoe UI" w:cs="Segoe UI"/>
        </w:rPr>
      </w:pPr>
    </w:p>
    <w:p w14:paraId="56FA6265" w14:textId="3A4A92B1" w:rsidR="00C7343A" w:rsidRPr="0065727C" w:rsidRDefault="00191513" w:rsidP="00ED40A0">
      <w:pPr>
        <w:pStyle w:val="Sinespaciado"/>
        <w:numPr>
          <w:ilvl w:val="0"/>
          <w:numId w:val="21"/>
        </w:numPr>
        <w:jc w:val="both"/>
        <w:rPr>
          <w:rFonts w:ascii="Segoe UI" w:hAnsi="Segoe UI" w:cs="Segoe UI"/>
        </w:rPr>
      </w:pPr>
      <w:r w:rsidRPr="0065727C">
        <w:rPr>
          <w:rFonts w:ascii="Segoe UI" w:hAnsi="Segoe UI" w:cs="Segoe UI"/>
        </w:rPr>
        <w:t xml:space="preserve">Dirigir la gestión de </w:t>
      </w:r>
      <w:r w:rsidR="00D871B9" w:rsidRPr="0065727C">
        <w:rPr>
          <w:rFonts w:ascii="Segoe UI" w:hAnsi="Segoe UI" w:cs="Segoe UI"/>
        </w:rPr>
        <w:t xml:space="preserve">verificación, análisis, consolidación y gestión de las entidades liquidadas o suprimidas, </w:t>
      </w:r>
      <w:r w:rsidR="00C7343A" w:rsidRPr="0065727C">
        <w:rPr>
          <w:rFonts w:ascii="Segoe UI" w:hAnsi="Segoe UI" w:cs="Segoe UI"/>
        </w:rPr>
        <w:t>respecto de</w:t>
      </w:r>
      <w:r w:rsidR="00D871B9" w:rsidRPr="0065727C">
        <w:rPr>
          <w:rFonts w:ascii="Segoe UI" w:hAnsi="Segoe UI" w:cs="Segoe UI"/>
        </w:rPr>
        <w:t xml:space="preserve"> los temas organizacionales - administrativos de cada una de ellas, </w:t>
      </w:r>
      <w:r w:rsidR="00C7343A" w:rsidRPr="0065727C">
        <w:rPr>
          <w:rFonts w:ascii="Segoe UI" w:hAnsi="Segoe UI" w:cs="Segoe UI"/>
        </w:rPr>
        <w:t xml:space="preserve">así como lo atinente con </w:t>
      </w:r>
      <w:r w:rsidR="00D871B9" w:rsidRPr="0065727C">
        <w:rPr>
          <w:rFonts w:ascii="Segoe UI" w:hAnsi="Segoe UI" w:cs="Segoe UI"/>
        </w:rPr>
        <w:t>sus ex servidores desde el punto de vista laboral.</w:t>
      </w:r>
      <w:r w:rsidR="0013284B" w:rsidRPr="0065727C">
        <w:rPr>
          <w:rFonts w:asciiTheme="minorHAnsi" w:hAnsiTheme="minorHAnsi" w:cs="Calibri"/>
        </w:rPr>
        <w:t xml:space="preserve"> </w:t>
      </w:r>
      <w:r w:rsidR="00FB712A" w:rsidRPr="00407BA5">
        <w:rPr>
          <w:rFonts w:asciiTheme="minorHAnsi" w:hAnsiTheme="minorHAnsi" w:cs="Calibri"/>
          <w:sz w:val="14"/>
          <w:szCs w:val="14"/>
          <w:highlight w:val="yellow"/>
        </w:rPr>
        <w:t>Adicionado en</w:t>
      </w:r>
      <w:r w:rsidR="0013284B" w:rsidRPr="00407BA5">
        <w:rPr>
          <w:rFonts w:asciiTheme="minorHAnsi" w:hAnsiTheme="minorHAnsi" w:cs="Calibri"/>
          <w:sz w:val="14"/>
          <w:szCs w:val="14"/>
          <w:highlight w:val="yellow"/>
        </w:rPr>
        <w:t xml:space="preserve"> el Acuerdo Distrital 645 de 2016</w:t>
      </w:r>
    </w:p>
    <w:p w14:paraId="51F67D29" w14:textId="32C796A2" w:rsidR="00C051C2" w:rsidRPr="0065727C" w:rsidRDefault="00C051C2" w:rsidP="00ED40A0">
      <w:pPr>
        <w:pStyle w:val="Sinespaciado"/>
        <w:numPr>
          <w:ilvl w:val="0"/>
          <w:numId w:val="21"/>
        </w:numPr>
        <w:jc w:val="both"/>
        <w:rPr>
          <w:rFonts w:ascii="Segoe UI" w:hAnsi="Segoe UI" w:cs="Segoe UI"/>
        </w:rPr>
      </w:pPr>
      <w:r w:rsidRPr="0065727C">
        <w:rPr>
          <w:rFonts w:ascii="Segoe UI" w:hAnsi="Segoe UI" w:cs="Segoe UI"/>
        </w:rPr>
        <w:t>Las demás funciones asignadas por el Director General, de acuerdo con el nivel, la naturaleza de las funciones y el área del desempeño</w:t>
      </w:r>
      <w:r w:rsidR="0013284B" w:rsidRPr="0065727C">
        <w:rPr>
          <w:rFonts w:ascii="Segoe UI" w:hAnsi="Segoe UI" w:cs="Segoe UI"/>
        </w:rPr>
        <w:t xml:space="preserve">. </w:t>
      </w:r>
    </w:p>
    <w:p w14:paraId="782C7A8A" w14:textId="77777777" w:rsidR="00C051C2" w:rsidRPr="0065727C" w:rsidRDefault="00C051C2" w:rsidP="00C051C2">
      <w:pPr>
        <w:pStyle w:val="Sinespaciado"/>
        <w:jc w:val="both"/>
        <w:rPr>
          <w:rFonts w:ascii="Segoe UI" w:hAnsi="Segoe UI" w:cs="Segoe UI"/>
        </w:rPr>
      </w:pPr>
    </w:p>
    <w:p w14:paraId="5EAB3D46" w14:textId="77777777" w:rsidR="00CE59B1" w:rsidRPr="0065727C" w:rsidRDefault="00CF420E" w:rsidP="00CE59B1">
      <w:pPr>
        <w:spacing w:after="0" w:line="240" w:lineRule="auto"/>
        <w:jc w:val="both"/>
        <w:rPr>
          <w:rFonts w:ascii="Segoe UI" w:hAnsi="Segoe UI" w:cs="Segoe UI"/>
          <w:bCs/>
          <w:sz w:val="24"/>
          <w:szCs w:val="24"/>
        </w:rPr>
      </w:pPr>
      <w:r w:rsidRPr="0065727C">
        <w:rPr>
          <w:rFonts w:ascii="Segoe UI" w:hAnsi="Segoe UI" w:cs="Segoe UI"/>
          <w:b/>
          <w:sz w:val="24"/>
          <w:szCs w:val="24"/>
        </w:rPr>
        <w:t>ARTÍCULO DÉCIMO. FUNCIONES DE LA GERENCIA DE TALENTO HUMANO</w:t>
      </w:r>
      <w:r w:rsidRPr="0065727C">
        <w:rPr>
          <w:rFonts w:ascii="Segoe UI" w:hAnsi="Segoe UI" w:cs="Segoe UI"/>
          <w:bCs/>
          <w:sz w:val="24"/>
          <w:szCs w:val="24"/>
        </w:rPr>
        <w:t xml:space="preserve">: Corresponde a la Gerencia </w:t>
      </w:r>
      <w:r w:rsidR="00CE59B1" w:rsidRPr="0065727C">
        <w:rPr>
          <w:rFonts w:ascii="Segoe UI" w:hAnsi="Segoe UI" w:cs="Segoe UI"/>
          <w:bCs/>
          <w:sz w:val="24"/>
          <w:szCs w:val="24"/>
        </w:rPr>
        <w:t>de Talento Humano el ejercicio de las siguientes funciones:</w:t>
      </w:r>
    </w:p>
    <w:p w14:paraId="60AE11F5" w14:textId="6A5A9865" w:rsidR="00CF420E" w:rsidRPr="0065727C" w:rsidRDefault="00CF420E" w:rsidP="00CF420E">
      <w:pPr>
        <w:spacing w:after="0" w:line="240" w:lineRule="auto"/>
        <w:jc w:val="both"/>
        <w:rPr>
          <w:rFonts w:ascii="Segoe UI" w:hAnsi="Segoe UI" w:cs="Segoe UI"/>
          <w:bCs/>
          <w:sz w:val="24"/>
          <w:szCs w:val="24"/>
        </w:rPr>
      </w:pPr>
    </w:p>
    <w:p w14:paraId="36D71287" w14:textId="44747A6D" w:rsidR="00CD51B5" w:rsidRDefault="00CD51B5" w:rsidP="00A8032D">
      <w:pPr>
        <w:pStyle w:val="Prrafodelista"/>
        <w:numPr>
          <w:ilvl w:val="0"/>
          <w:numId w:val="29"/>
        </w:numPr>
        <w:spacing w:after="0" w:line="240" w:lineRule="auto"/>
        <w:contextualSpacing/>
        <w:jc w:val="both"/>
        <w:rPr>
          <w:rFonts w:ascii="Segoe UI" w:eastAsia="Segoe UI" w:hAnsi="Segoe UI" w:cs="Segoe UI"/>
          <w:sz w:val="24"/>
          <w:szCs w:val="24"/>
        </w:rPr>
      </w:pPr>
      <w:r w:rsidRPr="0065727C">
        <w:rPr>
          <w:rFonts w:ascii="Segoe UI" w:eastAsia="Segoe UI" w:hAnsi="Segoe UI" w:cs="Segoe UI"/>
          <w:sz w:val="24"/>
          <w:szCs w:val="24"/>
        </w:rPr>
        <w:t xml:space="preserve">Dirigir y elaborar el plan estratégico de talento humano, en sus componentes de planeación, gestión y desarrollo, de conformidad con las normas que rigen la materia. </w:t>
      </w:r>
    </w:p>
    <w:p w14:paraId="0BAAC936" w14:textId="77777777" w:rsidR="00407BA5" w:rsidRPr="0065727C" w:rsidRDefault="00407BA5" w:rsidP="00407BA5">
      <w:pPr>
        <w:pStyle w:val="Prrafodelista"/>
        <w:spacing w:after="0" w:line="240" w:lineRule="auto"/>
        <w:contextualSpacing/>
        <w:jc w:val="both"/>
        <w:rPr>
          <w:rFonts w:ascii="Segoe UI" w:eastAsia="Segoe UI" w:hAnsi="Segoe UI" w:cs="Segoe UI"/>
          <w:sz w:val="24"/>
          <w:szCs w:val="24"/>
        </w:rPr>
      </w:pPr>
    </w:p>
    <w:p w14:paraId="73EE8D32" w14:textId="7241F6B3" w:rsidR="00CD51B5" w:rsidRPr="0065727C" w:rsidRDefault="00E879D0" w:rsidP="00A8032D">
      <w:pPr>
        <w:pStyle w:val="Prrafodelista"/>
        <w:numPr>
          <w:ilvl w:val="0"/>
          <w:numId w:val="29"/>
        </w:numPr>
        <w:spacing w:after="0" w:line="240" w:lineRule="auto"/>
        <w:contextualSpacing/>
        <w:jc w:val="both"/>
        <w:rPr>
          <w:rFonts w:ascii="Segoe UI" w:eastAsia="Segoe UI" w:hAnsi="Segoe UI" w:cs="Segoe UI"/>
          <w:sz w:val="24"/>
          <w:szCs w:val="24"/>
        </w:rPr>
      </w:pPr>
      <w:r w:rsidRPr="0065727C">
        <w:rPr>
          <w:rFonts w:ascii="Segoe UI" w:eastAsia="Segoe UI" w:hAnsi="Segoe UI" w:cs="Segoe UI"/>
          <w:sz w:val="24"/>
          <w:szCs w:val="24"/>
        </w:rPr>
        <w:t xml:space="preserve">Liderar y gestionar la provisión de los empleos que pertenecen al Sistema </w:t>
      </w:r>
      <w:r w:rsidR="000F2E32" w:rsidRPr="0065727C">
        <w:rPr>
          <w:rFonts w:ascii="Segoe UI" w:eastAsia="Segoe UI" w:hAnsi="Segoe UI" w:cs="Segoe UI"/>
          <w:sz w:val="24"/>
          <w:szCs w:val="24"/>
        </w:rPr>
        <w:t>General</w:t>
      </w:r>
      <w:r w:rsidRPr="0065727C">
        <w:rPr>
          <w:rFonts w:ascii="Segoe UI" w:eastAsia="Segoe UI" w:hAnsi="Segoe UI" w:cs="Segoe UI"/>
          <w:sz w:val="24"/>
          <w:szCs w:val="24"/>
        </w:rPr>
        <w:t xml:space="preserve"> de Carrera Administrativa </w:t>
      </w:r>
      <w:r w:rsidR="000F2E32" w:rsidRPr="0065727C">
        <w:rPr>
          <w:rFonts w:ascii="Segoe UI" w:eastAsia="Segoe UI" w:hAnsi="Segoe UI" w:cs="Segoe UI"/>
          <w:sz w:val="24"/>
          <w:szCs w:val="24"/>
        </w:rPr>
        <w:t>a través del uso de lista de elegibles vigente de empleos equivalentes</w:t>
      </w:r>
      <w:r w:rsidR="00CC14D7" w:rsidRPr="0065727C">
        <w:rPr>
          <w:rFonts w:ascii="Segoe UI" w:eastAsia="Segoe UI" w:hAnsi="Segoe UI" w:cs="Segoe UI"/>
          <w:sz w:val="24"/>
          <w:szCs w:val="24"/>
        </w:rPr>
        <w:t xml:space="preserve"> con base en los lineamentos de la Comisión Nacional del Servicio Civil</w:t>
      </w:r>
      <w:r w:rsidR="000F2E32" w:rsidRPr="0065727C">
        <w:rPr>
          <w:rFonts w:ascii="Segoe UI" w:eastAsia="Segoe UI" w:hAnsi="Segoe UI" w:cs="Segoe UI"/>
          <w:sz w:val="24"/>
          <w:szCs w:val="24"/>
        </w:rPr>
        <w:t xml:space="preserve">. </w:t>
      </w:r>
    </w:p>
    <w:p w14:paraId="1C6011C5" w14:textId="77777777" w:rsidR="000F2E32" w:rsidRPr="0065727C" w:rsidRDefault="000F2E32" w:rsidP="000F2E32">
      <w:pPr>
        <w:pStyle w:val="Prrafodelista"/>
        <w:spacing w:after="0" w:line="240" w:lineRule="auto"/>
        <w:contextualSpacing/>
        <w:jc w:val="both"/>
        <w:rPr>
          <w:rFonts w:ascii="Segoe UI" w:eastAsia="Segoe UI" w:hAnsi="Segoe UI" w:cs="Segoe UI"/>
          <w:sz w:val="24"/>
          <w:szCs w:val="24"/>
        </w:rPr>
      </w:pPr>
    </w:p>
    <w:p w14:paraId="49E40E4A" w14:textId="7E97162D" w:rsidR="000F2E32" w:rsidRPr="0065727C" w:rsidRDefault="000F2E32" w:rsidP="00A8032D">
      <w:pPr>
        <w:pStyle w:val="Prrafodelista"/>
        <w:numPr>
          <w:ilvl w:val="0"/>
          <w:numId w:val="29"/>
        </w:numPr>
        <w:spacing w:after="0" w:line="240" w:lineRule="auto"/>
        <w:contextualSpacing/>
        <w:jc w:val="both"/>
        <w:rPr>
          <w:rFonts w:ascii="Segoe UI" w:eastAsia="Segoe UI" w:hAnsi="Segoe UI" w:cs="Segoe UI"/>
          <w:sz w:val="24"/>
          <w:szCs w:val="24"/>
        </w:rPr>
      </w:pPr>
      <w:r w:rsidRPr="0065727C">
        <w:rPr>
          <w:rFonts w:ascii="Segoe UI" w:eastAsia="Segoe UI" w:hAnsi="Segoe UI" w:cs="Segoe UI"/>
          <w:sz w:val="24"/>
          <w:szCs w:val="24"/>
        </w:rPr>
        <w:t>Liderar y gestionar la provisión transitoria de los empleos que pertenecen al Sistema General de Carrera Administrativa a través de</w:t>
      </w:r>
      <w:r w:rsidR="00CC14D7" w:rsidRPr="0065727C">
        <w:rPr>
          <w:rFonts w:ascii="Segoe UI" w:eastAsia="Segoe UI" w:hAnsi="Segoe UI" w:cs="Segoe UI"/>
          <w:sz w:val="24"/>
          <w:szCs w:val="24"/>
        </w:rPr>
        <w:t xml:space="preserve"> nombramiento mediante </w:t>
      </w:r>
      <w:r w:rsidRPr="0065727C">
        <w:rPr>
          <w:rFonts w:ascii="Segoe UI" w:eastAsia="Segoe UI" w:hAnsi="Segoe UI" w:cs="Segoe UI"/>
          <w:sz w:val="24"/>
          <w:szCs w:val="24"/>
        </w:rPr>
        <w:t xml:space="preserve">encargo y provisionalidad, de conformidad con las normas que rigen la materia. </w:t>
      </w:r>
    </w:p>
    <w:p w14:paraId="1CB74EEA" w14:textId="77777777" w:rsidR="000E4DD1" w:rsidRPr="0065727C" w:rsidRDefault="000E4DD1" w:rsidP="000E4DD1">
      <w:pPr>
        <w:pStyle w:val="Prrafodelista"/>
        <w:rPr>
          <w:rFonts w:ascii="Segoe UI" w:eastAsia="Segoe UI" w:hAnsi="Segoe UI" w:cs="Segoe UI"/>
          <w:sz w:val="24"/>
          <w:szCs w:val="24"/>
        </w:rPr>
      </w:pPr>
    </w:p>
    <w:p w14:paraId="67FB28D3" w14:textId="1EE70EF6" w:rsidR="000E4DD1" w:rsidRPr="0065727C" w:rsidRDefault="000E4DD1" w:rsidP="00A8032D">
      <w:pPr>
        <w:pStyle w:val="Prrafodelista"/>
        <w:numPr>
          <w:ilvl w:val="0"/>
          <w:numId w:val="29"/>
        </w:numPr>
        <w:spacing w:after="0" w:line="240" w:lineRule="auto"/>
        <w:contextualSpacing/>
        <w:jc w:val="both"/>
        <w:rPr>
          <w:rFonts w:ascii="Segoe UI" w:eastAsia="Segoe UI" w:hAnsi="Segoe UI" w:cs="Segoe UI"/>
          <w:sz w:val="24"/>
          <w:szCs w:val="24"/>
        </w:rPr>
      </w:pPr>
      <w:r w:rsidRPr="0065727C">
        <w:rPr>
          <w:rFonts w:ascii="Segoe UI" w:eastAsia="Segoe UI" w:hAnsi="Segoe UI" w:cs="Segoe UI"/>
          <w:sz w:val="24"/>
          <w:szCs w:val="24"/>
        </w:rPr>
        <w:t xml:space="preserve">Liderar y gestionar la provisión definitiva y/o transitoria mediante encargo de los empleos de Libre Nombramiento y Remoción, de conformidad con las </w:t>
      </w:r>
      <w:r w:rsidR="00937569" w:rsidRPr="0065727C">
        <w:rPr>
          <w:rFonts w:ascii="Segoe UI" w:eastAsia="Segoe UI" w:hAnsi="Segoe UI" w:cs="Segoe UI"/>
          <w:sz w:val="24"/>
          <w:szCs w:val="24"/>
        </w:rPr>
        <w:t>normas</w:t>
      </w:r>
      <w:r w:rsidRPr="0065727C">
        <w:rPr>
          <w:rFonts w:ascii="Segoe UI" w:eastAsia="Segoe UI" w:hAnsi="Segoe UI" w:cs="Segoe UI"/>
          <w:sz w:val="24"/>
          <w:szCs w:val="24"/>
        </w:rPr>
        <w:t xml:space="preserve"> que rigen la materia.  </w:t>
      </w:r>
    </w:p>
    <w:p w14:paraId="37F3EFE4" w14:textId="77777777" w:rsidR="000F2E32" w:rsidRPr="0065727C" w:rsidRDefault="000F2E32" w:rsidP="000E4DD1">
      <w:pPr>
        <w:pStyle w:val="Prrafodelista"/>
        <w:spacing w:after="0" w:line="240" w:lineRule="auto"/>
        <w:contextualSpacing/>
        <w:jc w:val="both"/>
        <w:rPr>
          <w:rFonts w:ascii="Segoe UI" w:eastAsia="Segoe UI" w:hAnsi="Segoe UI" w:cs="Segoe UI"/>
          <w:sz w:val="24"/>
          <w:szCs w:val="24"/>
        </w:rPr>
      </w:pPr>
    </w:p>
    <w:p w14:paraId="21ABB44C" w14:textId="77777777" w:rsidR="00CD51B5" w:rsidRPr="0065727C" w:rsidRDefault="00CD51B5" w:rsidP="00A8032D">
      <w:pPr>
        <w:pStyle w:val="Prrafodelista"/>
        <w:numPr>
          <w:ilvl w:val="0"/>
          <w:numId w:val="29"/>
        </w:numPr>
        <w:spacing w:after="0" w:line="240" w:lineRule="auto"/>
        <w:contextualSpacing/>
        <w:jc w:val="both"/>
        <w:rPr>
          <w:rFonts w:ascii="Segoe UI" w:eastAsia="Segoe UI" w:hAnsi="Segoe UI" w:cs="Segoe UI"/>
          <w:sz w:val="24"/>
          <w:szCs w:val="24"/>
        </w:rPr>
      </w:pPr>
      <w:r w:rsidRPr="0065727C">
        <w:rPr>
          <w:rFonts w:ascii="Segoe UI" w:eastAsia="Segoe UI" w:hAnsi="Segoe UI" w:cs="Segoe UI"/>
          <w:sz w:val="24"/>
          <w:szCs w:val="24"/>
        </w:rPr>
        <w:t xml:space="preserve">Administrar la Planta de Empleos del Fondo, gestionar su distribución de acuerdo con las necesidades del servicio y aplicar los protocolos normativos según la naturaleza de los cargos. </w:t>
      </w:r>
    </w:p>
    <w:p w14:paraId="53308846" w14:textId="77777777" w:rsidR="00CD51B5" w:rsidRPr="0065727C" w:rsidRDefault="00CD51B5" w:rsidP="00CD51B5">
      <w:pPr>
        <w:pStyle w:val="Prrafodelista"/>
        <w:rPr>
          <w:rFonts w:ascii="Segoe UI" w:eastAsia="Segoe UI" w:hAnsi="Segoe UI" w:cs="Segoe UI"/>
          <w:sz w:val="24"/>
          <w:szCs w:val="24"/>
        </w:rPr>
      </w:pPr>
    </w:p>
    <w:p w14:paraId="07E8B5E8" w14:textId="77777777" w:rsidR="00CD51B5" w:rsidRPr="0065727C" w:rsidRDefault="00CD51B5" w:rsidP="00A8032D">
      <w:pPr>
        <w:pStyle w:val="Prrafodelista"/>
        <w:numPr>
          <w:ilvl w:val="0"/>
          <w:numId w:val="29"/>
        </w:numPr>
        <w:spacing w:after="0" w:line="240" w:lineRule="auto"/>
        <w:contextualSpacing/>
        <w:jc w:val="both"/>
        <w:rPr>
          <w:rFonts w:ascii="Segoe UI" w:eastAsia="Segoe UI" w:hAnsi="Segoe UI" w:cs="Segoe UI"/>
          <w:sz w:val="24"/>
          <w:szCs w:val="24"/>
        </w:rPr>
      </w:pPr>
      <w:r w:rsidRPr="0065727C">
        <w:rPr>
          <w:rFonts w:ascii="Segoe UI" w:eastAsia="Segoe UI" w:hAnsi="Segoe UI" w:cs="Segoe UI"/>
          <w:sz w:val="24"/>
          <w:szCs w:val="24"/>
        </w:rPr>
        <w:t xml:space="preserve">Atender los requerimientos de la Comisión Nacional del Servicio Civil y concurrir en la planeación de los concursos de méritos para proveer las vacantes definitivas del Sistema General de Carrera Administrativa. </w:t>
      </w:r>
    </w:p>
    <w:p w14:paraId="05973BE8" w14:textId="77777777" w:rsidR="00CD51B5" w:rsidRPr="0065727C" w:rsidRDefault="00CD51B5" w:rsidP="00CD51B5">
      <w:pPr>
        <w:pStyle w:val="Prrafodelista"/>
        <w:rPr>
          <w:rFonts w:ascii="Segoe UI" w:eastAsia="Segoe UI" w:hAnsi="Segoe UI" w:cs="Segoe UI"/>
          <w:sz w:val="24"/>
          <w:szCs w:val="24"/>
        </w:rPr>
      </w:pPr>
    </w:p>
    <w:p w14:paraId="15E1F6B8" w14:textId="77777777" w:rsidR="00CD51B5" w:rsidRPr="0065727C" w:rsidRDefault="00CD51B5" w:rsidP="00A8032D">
      <w:pPr>
        <w:pStyle w:val="Prrafodelista"/>
        <w:numPr>
          <w:ilvl w:val="0"/>
          <w:numId w:val="29"/>
        </w:numPr>
        <w:spacing w:after="0" w:line="240" w:lineRule="auto"/>
        <w:contextualSpacing/>
        <w:jc w:val="both"/>
        <w:rPr>
          <w:rFonts w:ascii="Segoe UI" w:eastAsia="Segoe UI" w:hAnsi="Segoe UI" w:cs="Segoe UI"/>
          <w:sz w:val="24"/>
          <w:szCs w:val="24"/>
        </w:rPr>
      </w:pPr>
      <w:r w:rsidRPr="0065727C">
        <w:rPr>
          <w:rFonts w:ascii="Segoe UI" w:eastAsia="Segoe UI" w:hAnsi="Segoe UI" w:cs="Segoe UI"/>
          <w:sz w:val="24"/>
          <w:szCs w:val="24"/>
        </w:rPr>
        <w:t>Liderar la gestión y desarrollo de la evaluación del desempeño laboral de los servidores públicos y el rendimiento de los gerentes públicos de conformidad con los protocolos normativos.</w:t>
      </w:r>
    </w:p>
    <w:p w14:paraId="18C2B69B" w14:textId="77777777" w:rsidR="00CD51B5" w:rsidRPr="0065727C" w:rsidRDefault="00CD51B5" w:rsidP="00CD51B5">
      <w:pPr>
        <w:pStyle w:val="Prrafodelista"/>
        <w:rPr>
          <w:rFonts w:ascii="Segoe UI" w:eastAsia="Segoe UI" w:hAnsi="Segoe UI" w:cs="Segoe UI"/>
          <w:sz w:val="24"/>
          <w:szCs w:val="24"/>
        </w:rPr>
      </w:pPr>
    </w:p>
    <w:p w14:paraId="00E40FE9" w14:textId="77777777" w:rsidR="00CD51B5" w:rsidRPr="0065727C" w:rsidRDefault="00CD51B5" w:rsidP="00A8032D">
      <w:pPr>
        <w:pStyle w:val="Prrafodelista"/>
        <w:numPr>
          <w:ilvl w:val="0"/>
          <w:numId w:val="29"/>
        </w:numPr>
        <w:spacing w:after="0" w:line="240" w:lineRule="auto"/>
        <w:contextualSpacing/>
        <w:jc w:val="both"/>
        <w:rPr>
          <w:rFonts w:ascii="Segoe UI" w:eastAsia="Segoe UI" w:hAnsi="Segoe UI" w:cs="Segoe UI"/>
          <w:sz w:val="24"/>
          <w:szCs w:val="24"/>
        </w:rPr>
      </w:pPr>
      <w:r w:rsidRPr="0065727C">
        <w:rPr>
          <w:rFonts w:ascii="Segoe UI" w:eastAsia="Segoe UI" w:hAnsi="Segoe UI" w:cs="Segoe UI"/>
          <w:sz w:val="24"/>
          <w:szCs w:val="24"/>
        </w:rPr>
        <w:t xml:space="preserve">Formular, ejecutar y evaluar políticas, planes, programas y estrategias de gestión y proyección del talento humano del Fondo, de acuerdo con los lineamientos técnicos y normativos vigentes. </w:t>
      </w:r>
    </w:p>
    <w:p w14:paraId="48430894" w14:textId="77777777" w:rsidR="00CD51B5" w:rsidRPr="0065727C" w:rsidRDefault="00CD51B5" w:rsidP="00CD51B5">
      <w:pPr>
        <w:pStyle w:val="Prrafodelista"/>
        <w:rPr>
          <w:rFonts w:ascii="Segoe UI" w:eastAsia="Segoe UI" w:hAnsi="Segoe UI" w:cs="Segoe UI"/>
          <w:sz w:val="24"/>
          <w:szCs w:val="24"/>
        </w:rPr>
      </w:pPr>
    </w:p>
    <w:p w14:paraId="4EACF2AD" w14:textId="77777777" w:rsidR="00CD51B5" w:rsidRPr="0065727C" w:rsidRDefault="00CD51B5" w:rsidP="00A8032D">
      <w:pPr>
        <w:pStyle w:val="Prrafodelista"/>
        <w:numPr>
          <w:ilvl w:val="0"/>
          <w:numId w:val="29"/>
        </w:numPr>
        <w:spacing w:after="0" w:line="240" w:lineRule="auto"/>
        <w:contextualSpacing/>
        <w:jc w:val="both"/>
        <w:rPr>
          <w:rFonts w:ascii="Segoe UI" w:eastAsia="Segoe UI" w:hAnsi="Segoe UI" w:cs="Segoe UI"/>
          <w:sz w:val="24"/>
          <w:szCs w:val="24"/>
        </w:rPr>
      </w:pPr>
      <w:r w:rsidRPr="0065727C">
        <w:rPr>
          <w:rFonts w:ascii="Segoe UI" w:eastAsia="Segoe UI" w:hAnsi="Segoe UI" w:cs="Segoe UI"/>
          <w:sz w:val="24"/>
          <w:szCs w:val="24"/>
        </w:rPr>
        <w:t>Formular, ejecutar y evaluar los planes estratégicos y programas para la gestión del talento humano en sus fases de ingreso, permanencia y retiro de los funcionarios del Fondo, conforme con las normas legales vigentes.</w:t>
      </w:r>
    </w:p>
    <w:p w14:paraId="5BE6C524" w14:textId="77777777" w:rsidR="00CD51B5" w:rsidRPr="0065727C" w:rsidRDefault="00CD51B5" w:rsidP="00CD51B5">
      <w:pPr>
        <w:pStyle w:val="Prrafodelista"/>
        <w:rPr>
          <w:rFonts w:ascii="Segoe UI" w:eastAsia="Segoe UI" w:hAnsi="Segoe UI" w:cs="Segoe UI"/>
          <w:sz w:val="24"/>
          <w:szCs w:val="24"/>
        </w:rPr>
      </w:pPr>
    </w:p>
    <w:p w14:paraId="3F25DE4E" w14:textId="77777777" w:rsidR="00CD51B5" w:rsidRPr="0065727C" w:rsidRDefault="00CD51B5" w:rsidP="00A8032D">
      <w:pPr>
        <w:pStyle w:val="Prrafodelista"/>
        <w:numPr>
          <w:ilvl w:val="0"/>
          <w:numId w:val="29"/>
        </w:numPr>
        <w:spacing w:after="0" w:line="240" w:lineRule="auto"/>
        <w:contextualSpacing/>
        <w:jc w:val="both"/>
        <w:rPr>
          <w:rFonts w:ascii="Segoe UI" w:eastAsia="Segoe UI" w:hAnsi="Segoe UI" w:cs="Segoe UI"/>
          <w:sz w:val="24"/>
          <w:szCs w:val="24"/>
        </w:rPr>
      </w:pPr>
      <w:r w:rsidRPr="0065727C">
        <w:rPr>
          <w:rFonts w:ascii="Segoe UI" w:eastAsia="Segoe UI" w:hAnsi="Segoe UI" w:cs="Segoe UI"/>
          <w:sz w:val="24"/>
          <w:szCs w:val="24"/>
        </w:rPr>
        <w:lastRenderedPageBreak/>
        <w:t>Dirigir, programar, coordinar y ejecutar las actividades de administración de personal, seguridad y salud en el trabajo, relaciones laborales de los servidores, de acuerdo con las políticas del Fondo y las normas legales vigentes establecidas sobre la materia.</w:t>
      </w:r>
    </w:p>
    <w:p w14:paraId="2ACE2337" w14:textId="77777777" w:rsidR="00CD51B5" w:rsidRPr="0065727C" w:rsidRDefault="00CD51B5" w:rsidP="00CD51B5">
      <w:pPr>
        <w:pStyle w:val="Prrafodelista"/>
        <w:rPr>
          <w:rFonts w:ascii="Segoe UI" w:eastAsia="Segoe UI" w:hAnsi="Segoe UI" w:cs="Segoe UI"/>
          <w:sz w:val="24"/>
          <w:szCs w:val="24"/>
        </w:rPr>
      </w:pPr>
    </w:p>
    <w:p w14:paraId="4129B665" w14:textId="77777777" w:rsidR="00CD51B5" w:rsidRPr="0065727C" w:rsidRDefault="00CD51B5" w:rsidP="00A8032D">
      <w:pPr>
        <w:pStyle w:val="Prrafodelista"/>
        <w:numPr>
          <w:ilvl w:val="0"/>
          <w:numId w:val="29"/>
        </w:numPr>
        <w:spacing w:after="0" w:line="240" w:lineRule="auto"/>
        <w:contextualSpacing/>
        <w:jc w:val="both"/>
        <w:rPr>
          <w:rFonts w:ascii="Segoe UI" w:eastAsia="Segoe UI" w:hAnsi="Segoe UI" w:cs="Segoe UI"/>
          <w:sz w:val="24"/>
          <w:szCs w:val="24"/>
        </w:rPr>
      </w:pPr>
      <w:r w:rsidRPr="0065727C">
        <w:rPr>
          <w:rFonts w:ascii="Segoe UI" w:eastAsia="Segoe UI" w:hAnsi="Segoe UI" w:cs="Segoe UI"/>
          <w:sz w:val="24"/>
          <w:szCs w:val="24"/>
        </w:rPr>
        <w:t>Diseñar, dirigir, administrar y evaluar los programas de formación, capacitación, incentivos, bienestar, seguridad y salud en el trabajo y desarrollo de los servidores públicos del Fondo, de acuerdo con lo previsto en la Ley y normas vigentes.</w:t>
      </w:r>
    </w:p>
    <w:p w14:paraId="78470A1E" w14:textId="77777777" w:rsidR="00CD51B5" w:rsidRPr="0065727C" w:rsidRDefault="00CD51B5" w:rsidP="00CD51B5">
      <w:pPr>
        <w:pStyle w:val="Prrafodelista"/>
        <w:rPr>
          <w:rFonts w:ascii="Segoe UI" w:eastAsia="Segoe UI" w:hAnsi="Segoe UI" w:cs="Segoe UI"/>
          <w:sz w:val="24"/>
          <w:szCs w:val="24"/>
        </w:rPr>
      </w:pPr>
    </w:p>
    <w:p w14:paraId="281D43B9" w14:textId="77777777" w:rsidR="00CD51B5" w:rsidRPr="0065727C" w:rsidRDefault="00CD51B5" w:rsidP="00A8032D">
      <w:pPr>
        <w:pStyle w:val="Prrafodelista"/>
        <w:numPr>
          <w:ilvl w:val="0"/>
          <w:numId w:val="29"/>
        </w:numPr>
        <w:spacing w:after="0" w:line="240" w:lineRule="auto"/>
        <w:contextualSpacing/>
        <w:jc w:val="both"/>
        <w:rPr>
          <w:rFonts w:ascii="Segoe UI" w:eastAsia="Segoe UI" w:hAnsi="Segoe UI" w:cs="Segoe UI"/>
          <w:sz w:val="24"/>
          <w:szCs w:val="24"/>
        </w:rPr>
      </w:pPr>
      <w:r w:rsidRPr="0065727C">
        <w:rPr>
          <w:rFonts w:ascii="Segoe UI" w:eastAsia="Segoe UI" w:hAnsi="Segoe UI" w:cs="Segoe UI"/>
          <w:sz w:val="24"/>
          <w:szCs w:val="24"/>
        </w:rPr>
        <w:t>Mantener actualizado el manual específico de funciones y competencias laborales del Fondo de conformidad con las normas que regulan la materia.</w:t>
      </w:r>
    </w:p>
    <w:p w14:paraId="05BBDBD0" w14:textId="77777777" w:rsidR="00CD51B5" w:rsidRPr="0065727C" w:rsidRDefault="00CD51B5" w:rsidP="00CD51B5">
      <w:pPr>
        <w:pStyle w:val="Prrafodelista"/>
        <w:rPr>
          <w:rFonts w:ascii="Segoe UI" w:eastAsia="Segoe UI" w:hAnsi="Segoe UI" w:cs="Segoe UI"/>
          <w:sz w:val="24"/>
          <w:szCs w:val="24"/>
        </w:rPr>
      </w:pPr>
    </w:p>
    <w:p w14:paraId="12EC789B" w14:textId="77777777" w:rsidR="00CD51B5" w:rsidRPr="0065727C" w:rsidRDefault="00CD51B5" w:rsidP="00A8032D">
      <w:pPr>
        <w:pStyle w:val="Prrafodelista"/>
        <w:numPr>
          <w:ilvl w:val="0"/>
          <w:numId w:val="29"/>
        </w:numPr>
        <w:spacing w:after="0" w:line="240" w:lineRule="auto"/>
        <w:contextualSpacing/>
        <w:jc w:val="both"/>
        <w:rPr>
          <w:rFonts w:ascii="Segoe UI" w:eastAsia="Segoe UI" w:hAnsi="Segoe UI" w:cs="Segoe UI"/>
          <w:sz w:val="24"/>
          <w:szCs w:val="24"/>
        </w:rPr>
      </w:pPr>
      <w:r w:rsidRPr="0065727C">
        <w:rPr>
          <w:rFonts w:ascii="Segoe UI" w:eastAsia="Segoe UI" w:hAnsi="Segoe UI" w:cs="Segoe UI"/>
          <w:sz w:val="24"/>
          <w:szCs w:val="24"/>
        </w:rPr>
        <w:t xml:space="preserve">Elaborar, en coordinación con las dependencias de la entidad, los estudios técnicos requeridos para modificar la estructura interna y la planta de personal del Fondo, de conformidad con los lineamientos técnicos y normativos vigentes.  </w:t>
      </w:r>
    </w:p>
    <w:p w14:paraId="14DB9513" w14:textId="77777777" w:rsidR="00CD51B5" w:rsidRPr="0065727C" w:rsidRDefault="00CD51B5" w:rsidP="00CD51B5">
      <w:pPr>
        <w:pStyle w:val="Prrafodelista"/>
        <w:rPr>
          <w:rFonts w:ascii="Segoe UI" w:eastAsia="Segoe UI" w:hAnsi="Segoe UI" w:cs="Segoe UI"/>
          <w:sz w:val="24"/>
          <w:szCs w:val="24"/>
        </w:rPr>
      </w:pPr>
    </w:p>
    <w:p w14:paraId="46F2A74F" w14:textId="6ED6CF6A" w:rsidR="00CD51B5" w:rsidRPr="0065727C" w:rsidRDefault="00CD51B5" w:rsidP="00A8032D">
      <w:pPr>
        <w:pStyle w:val="Prrafodelista"/>
        <w:numPr>
          <w:ilvl w:val="0"/>
          <w:numId w:val="29"/>
        </w:numPr>
        <w:spacing w:after="0" w:line="240" w:lineRule="auto"/>
        <w:contextualSpacing/>
        <w:jc w:val="both"/>
        <w:rPr>
          <w:rFonts w:ascii="Segoe UI" w:eastAsia="Segoe UI" w:hAnsi="Segoe UI" w:cs="Segoe UI"/>
          <w:sz w:val="24"/>
          <w:szCs w:val="24"/>
        </w:rPr>
      </w:pPr>
      <w:r w:rsidRPr="0065727C">
        <w:rPr>
          <w:rFonts w:ascii="Segoe UI" w:eastAsia="Segoe UI" w:hAnsi="Segoe UI" w:cs="Segoe UI"/>
          <w:sz w:val="24"/>
          <w:szCs w:val="24"/>
        </w:rPr>
        <w:t xml:space="preserve">Diseñar y ejecutar, en coordinación con la Oficina de Control Interno Disciplinario medidas, programas y estrategias de divulgación encaminadas a fortalecer una cultura organizacional orientada a la prevención, la lucha contra la corrupción, la apropiación del régimen disciplinario y la promoción de un servicio público con integridad, idóneo y eficaz al interior del </w:t>
      </w:r>
      <w:r w:rsidR="00A52ADB" w:rsidRPr="0065727C">
        <w:rPr>
          <w:rFonts w:ascii="Segoe UI" w:eastAsia="Segoe UI" w:hAnsi="Segoe UI" w:cs="Segoe UI"/>
          <w:sz w:val="24"/>
          <w:szCs w:val="24"/>
        </w:rPr>
        <w:t>Fondo</w:t>
      </w:r>
      <w:r w:rsidRPr="0065727C">
        <w:rPr>
          <w:rFonts w:ascii="Segoe UI" w:eastAsia="Segoe UI" w:hAnsi="Segoe UI" w:cs="Segoe UI"/>
          <w:sz w:val="24"/>
          <w:szCs w:val="24"/>
        </w:rPr>
        <w:t>, de conformidad con la normativa aplicable.</w:t>
      </w:r>
    </w:p>
    <w:p w14:paraId="66095E62" w14:textId="77777777" w:rsidR="00CD51B5" w:rsidRPr="0065727C" w:rsidRDefault="00CD51B5" w:rsidP="00CD51B5">
      <w:pPr>
        <w:pStyle w:val="Prrafodelista"/>
        <w:rPr>
          <w:rFonts w:ascii="Segoe UI" w:eastAsia="Segoe UI" w:hAnsi="Segoe UI" w:cs="Segoe UI"/>
          <w:sz w:val="24"/>
          <w:szCs w:val="24"/>
        </w:rPr>
      </w:pPr>
    </w:p>
    <w:p w14:paraId="1076C9E5" w14:textId="77777777" w:rsidR="00CD51B5" w:rsidRPr="0065727C" w:rsidRDefault="00CD51B5" w:rsidP="00A8032D">
      <w:pPr>
        <w:pStyle w:val="Prrafodelista"/>
        <w:numPr>
          <w:ilvl w:val="0"/>
          <w:numId w:val="29"/>
        </w:numPr>
        <w:spacing w:after="0" w:line="240" w:lineRule="auto"/>
        <w:contextualSpacing/>
        <w:jc w:val="both"/>
        <w:rPr>
          <w:rFonts w:ascii="Segoe UI" w:eastAsia="Segoe UI" w:hAnsi="Segoe UI" w:cs="Segoe UI"/>
          <w:sz w:val="24"/>
          <w:szCs w:val="24"/>
        </w:rPr>
      </w:pPr>
      <w:r w:rsidRPr="0065727C">
        <w:rPr>
          <w:rFonts w:ascii="Segoe UI" w:eastAsia="Segoe UI" w:hAnsi="Segoe UI" w:cs="Segoe UI"/>
          <w:sz w:val="24"/>
          <w:szCs w:val="24"/>
        </w:rPr>
        <w:t xml:space="preserve">Asesorar al Director General en el ejercicio del control administrativo y de las atribuciones de nominador de la entidad en relación con el talento humano, de conformidad con la normativa aplicable. </w:t>
      </w:r>
    </w:p>
    <w:p w14:paraId="382C0612" w14:textId="77777777" w:rsidR="00CD51B5" w:rsidRPr="0065727C" w:rsidRDefault="00CD51B5" w:rsidP="00CD51B5">
      <w:pPr>
        <w:pStyle w:val="Prrafodelista"/>
        <w:rPr>
          <w:rFonts w:ascii="Segoe UI" w:eastAsia="Segoe UI" w:hAnsi="Segoe UI" w:cs="Segoe UI"/>
          <w:sz w:val="24"/>
          <w:szCs w:val="24"/>
        </w:rPr>
      </w:pPr>
    </w:p>
    <w:p w14:paraId="0BF1BD01" w14:textId="77777777" w:rsidR="00CD51B5" w:rsidRPr="0065727C" w:rsidRDefault="00CD51B5" w:rsidP="00A8032D">
      <w:pPr>
        <w:pStyle w:val="Prrafodelista"/>
        <w:numPr>
          <w:ilvl w:val="0"/>
          <w:numId w:val="29"/>
        </w:numPr>
        <w:spacing w:after="0" w:line="240" w:lineRule="auto"/>
        <w:contextualSpacing/>
        <w:jc w:val="both"/>
        <w:rPr>
          <w:rFonts w:ascii="Segoe UI" w:eastAsia="Segoe UI" w:hAnsi="Segoe UI" w:cs="Segoe UI"/>
          <w:sz w:val="24"/>
          <w:szCs w:val="24"/>
        </w:rPr>
      </w:pPr>
      <w:r w:rsidRPr="0065727C">
        <w:rPr>
          <w:rFonts w:ascii="Segoe UI" w:eastAsia="Segoe UI" w:hAnsi="Segoe UI" w:cs="Segoe UI"/>
          <w:sz w:val="24"/>
          <w:szCs w:val="24"/>
        </w:rPr>
        <w:t>Ejercer la secretaria técnica de la comisión de personal Fondo, con fundamento en las disposiciones legales.</w:t>
      </w:r>
    </w:p>
    <w:p w14:paraId="53EC8862" w14:textId="77777777" w:rsidR="00CD51B5" w:rsidRPr="0065727C" w:rsidRDefault="00CD51B5" w:rsidP="00CD51B5">
      <w:pPr>
        <w:pStyle w:val="Prrafodelista"/>
        <w:rPr>
          <w:rFonts w:ascii="Segoe UI" w:eastAsia="Segoe UI" w:hAnsi="Segoe UI" w:cs="Segoe UI"/>
          <w:sz w:val="24"/>
          <w:szCs w:val="24"/>
        </w:rPr>
      </w:pPr>
    </w:p>
    <w:p w14:paraId="3438FA35" w14:textId="77777777" w:rsidR="00CD51B5" w:rsidRPr="0065727C" w:rsidRDefault="00CD51B5" w:rsidP="00A8032D">
      <w:pPr>
        <w:pStyle w:val="Prrafodelista"/>
        <w:numPr>
          <w:ilvl w:val="0"/>
          <w:numId w:val="29"/>
        </w:numPr>
        <w:spacing w:after="0" w:line="240" w:lineRule="auto"/>
        <w:contextualSpacing/>
        <w:jc w:val="both"/>
        <w:rPr>
          <w:rFonts w:ascii="Segoe UI" w:eastAsia="Segoe UI" w:hAnsi="Segoe UI" w:cs="Segoe UI"/>
          <w:sz w:val="24"/>
          <w:szCs w:val="24"/>
        </w:rPr>
      </w:pPr>
      <w:r w:rsidRPr="0065727C">
        <w:rPr>
          <w:rFonts w:ascii="Segoe UI" w:eastAsia="Segoe UI" w:hAnsi="Segoe UI" w:cs="Segoe UI"/>
          <w:sz w:val="24"/>
          <w:szCs w:val="24"/>
        </w:rPr>
        <w:lastRenderedPageBreak/>
        <w:t xml:space="preserve">Gestionar las acciones atinentes con el Registro Público de Carrera Administrativa de los servidores públicos con derechos ante la Comisión Nacional del Servicio Civil. </w:t>
      </w:r>
    </w:p>
    <w:p w14:paraId="08E39E98" w14:textId="77777777" w:rsidR="00CD51B5" w:rsidRPr="0065727C" w:rsidRDefault="00CD51B5" w:rsidP="00CD51B5">
      <w:pPr>
        <w:pStyle w:val="Prrafodelista"/>
        <w:rPr>
          <w:rFonts w:ascii="Segoe UI" w:eastAsia="Segoe UI" w:hAnsi="Segoe UI" w:cs="Segoe UI"/>
          <w:sz w:val="24"/>
          <w:szCs w:val="24"/>
        </w:rPr>
      </w:pPr>
    </w:p>
    <w:p w14:paraId="1F47F0CE" w14:textId="12FE8F49" w:rsidR="00CD51B5" w:rsidRPr="0065727C" w:rsidRDefault="00CD51B5" w:rsidP="00A8032D">
      <w:pPr>
        <w:pStyle w:val="Sinespaciado"/>
        <w:numPr>
          <w:ilvl w:val="0"/>
          <w:numId w:val="29"/>
        </w:numPr>
        <w:jc w:val="both"/>
        <w:rPr>
          <w:rFonts w:ascii="Segoe UI" w:hAnsi="Segoe UI" w:cs="Segoe UI"/>
        </w:rPr>
      </w:pPr>
      <w:r w:rsidRPr="0065727C">
        <w:rPr>
          <w:rFonts w:ascii="Segoe UI" w:hAnsi="Segoe UI" w:cs="Segoe UI"/>
        </w:rPr>
        <w:t xml:space="preserve">Las demás que correspondan a la naturaleza de la dependencia y las que le sean asignadas por el Subdirector </w:t>
      </w:r>
      <w:r w:rsidR="00651372" w:rsidRPr="0065727C">
        <w:rPr>
          <w:rFonts w:ascii="Segoe UI" w:hAnsi="Segoe UI" w:cs="Segoe UI"/>
        </w:rPr>
        <w:t xml:space="preserve">Corporativa y </w:t>
      </w:r>
      <w:r w:rsidRPr="0065727C">
        <w:rPr>
          <w:rFonts w:ascii="Segoe UI" w:hAnsi="Segoe UI" w:cs="Segoe UI"/>
        </w:rPr>
        <w:t xml:space="preserve">el Director General. </w:t>
      </w:r>
    </w:p>
    <w:p w14:paraId="34623F25" w14:textId="77777777" w:rsidR="00CF420E" w:rsidRPr="0065727C" w:rsidRDefault="00CF420E" w:rsidP="00CF420E">
      <w:pPr>
        <w:spacing w:after="0" w:line="240" w:lineRule="auto"/>
        <w:jc w:val="both"/>
        <w:rPr>
          <w:rFonts w:ascii="Segoe UI" w:hAnsi="Segoe UI" w:cs="Segoe UI"/>
          <w:bCs/>
          <w:sz w:val="24"/>
          <w:szCs w:val="24"/>
        </w:rPr>
      </w:pPr>
    </w:p>
    <w:p w14:paraId="3FD08941" w14:textId="77777777" w:rsidR="00CF420E" w:rsidRPr="0065727C" w:rsidRDefault="00CF420E" w:rsidP="00CF420E">
      <w:pPr>
        <w:spacing w:after="0" w:line="240" w:lineRule="auto"/>
        <w:jc w:val="both"/>
        <w:rPr>
          <w:rFonts w:ascii="Segoe UI" w:hAnsi="Segoe UI" w:cs="Segoe UI"/>
          <w:bCs/>
          <w:sz w:val="24"/>
          <w:szCs w:val="24"/>
        </w:rPr>
      </w:pPr>
    </w:p>
    <w:p w14:paraId="65234667" w14:textId="77777777" w:rsidR="005C6393" w:rsidRPr="0065727C" w:rsidRDefault="00CF420E" w:rsidP="005C6393">
      <w:pPr>
        <w:spacing w:after="0" w:line="240" w:lineRule="auto"/>
        <w:jc w:val="both"/>
        <w:rPr>
          <w:rFonts w:ascii="Segoe UI" w:hAnsi="Segoe UI" w:cs="Segoe UI"/>
          <w:bCs/>
          <w:sz w:val="24"/>
          <w:szCs w:val="24"/>
        </w:rPr>
      </w:pPr>
      <w:r w:rsidRPr="0065727C">
        <w:rPr>
          <w:rFonts w:ascii="Segoe UI" w:hAnsi="Segoe UI" w:cs="Segoe UI"/>
          <w:b/>
          <w:sz w:val="24"/>
          <w:szCs w:val="24"/>
        </w:rPr>
        <w:t xml:space="preserve">ARTÍCULO </w:t>
      </w:r>
      <w:r w:rsidR="008746A9" w:rsidRPr="0065727C">
        <w:rPr>
          <w:rFonts w:ascii="Segoe UI" w:hAnsi="Segoe UI" w:cs="Segoe UI"/>
          <w:b/>
          <w:sz w:val="24"/>
          <w:szCs w:val="24"/>
        </w:rPr>
        <w:t>DECIMOPRIMERO</w:t>
      </w:r>
      <w:r w:rsidRPr="0065727C">
        <w:rPr>
          <w:rFonts w:ascii="Segoe UI" w:hAnsi="Segoe UI" w:cs="Segoe UI"/>
          <w:b/>
          <w:sz w:val="24"/>
          <w:szCs w:val="24"/>
        </w:rPr>
        <w:t xml:space="preserve">. FUNCIONES DE LA GERENCIA DE </w:t>
      </w:r>
      <w:r w:rsidR="008746A9" w:rsidRPr="0065727C">
        <w:rPr>
          <w:rFonts w:ascii="Segoe UI" w:hAnsi="Segoe UI" w:cs="Segoe UI"/>
          <w:b/>
          <w:sz w:val="24"/>
          <w:szCs w:val="24"/>
        </w:rPr>
        <w:t>CENTRAL DE PAGOS</w:t>
      </w:r>
      <w:r w:rsidRPr="0065727C">
        <w:rPr>
          <w:rFonts w:ascii="Segoe UI" w:hAnsi="Segoe UI" w:cs="Segoe UI"/>
          <w:bCs/>
          <w:sz w:val="24"/>
          <w:szCs w:val="24"/>
        </w:rPr>
        <w:t xml:space="preserve">: Corresponde a la Gerencia </w:t>
      </w:r>
      <w:r w:rsidR="0015356D" w:rsidRPr="0065727C">
        <w:rPr>
          <w:rFonts w:ascii="Segoe UI" w:hAnsi="Segoe UI" w:cs="Segoe UI"/>
          <w:bCs/>
          <w:sz w:val="24"/>
          <w:szCs w:val="24"/>
        </w:rPr>
        <w:t xml:space="preserve">de Central </w:t>
      </w:r>
      <w:r w:rsidR="005C6393" w:rsidRPr="0065727C">
        <w:rPr>
          <w:rFonts w:ascii="Segoe UI" w:hAnsi="Segoe UI" w:cs="Segoe UI"/>
          <w:bCs/>
          <w:sz w:val="24"/>
          <w:szCs w:val="24"/>
        </w:rPr>
        <w:t>d</w:t>
      </w:r>
      <w:r w:rsidR="0015356D" w:rsidRPr="0065727C">
        <w:rPr>
          <w:rFonts w:ascii="Segoe UI" w:hAnsi="Segoe UI" w:cs="Segoe UI"/>
          <w:bCs/>
          <w:sz w:val="24"/>
          <w:szCs w:val="24"/>
        </w:rPr>
        <w:t>e Pagos</w:t>
      </w:r>
      <w:r w:rsidR="005C6393" w:rsidRPr="0065727C">
        <w:rPr>
          <w:rFonts w:ascii="Segoe UI" w:hAnsi="Segoe UI" w:cs="Segoe UI"/>
          <w:bCs/>
          <w:sz w:val="24"/>
          <w:szCs w:val="24"/>
        </w:rPr>
        <w:t xml:space="preserve"> el ejercicio de las siguientes funciones:</w:t>
      </w:r>
    </w:p>
    <w:p w14:paraId="5617CD5D" w14:textId="77777777" w:rsidR="008746A9" w:rsidRPr="0065727C" w:rsidRDefault="008746A9" w:rsidP="00CF420E">
      <w:pPr>
        <w:spacing w:after="0" w:line="240" w:lineRule="auto"/>
        <w:jc w:val="both"/>
        <w:rPr>
          <w:rFonts w:ascii="Segoe UI" w:hAnsi="Segoe UI" w:cs="Segoe UI"/>
          <w:bCs/>
          <w:sz w:val="24"/>
          <w:szCs w:val="24"/>
        </w:rPr>
      </w:pPr>
    </w:p>
    <w:p w14:paraId="318F1FD2" w14:textId="77777777" w:rsidR="0015356D" w:rsidRPr="0065727C" w:rsidRDefault="0015356D" w:rsidP="00CF420E">
      <w:pPr>
        <w:spacing w:after="0" w:line="240" w:lineRule="auto"/>
        <w:jc w:val="both"/>
        <w:rPr>
          <w:rFonts w:ascii="Segoe UI" w:hAnsi="Segoe UI" w:cs="Segoe UI"/>
          <w:bCs/>
          <w:sz w:val="24"/>
          <w:szCs w:val="24"/>
        </w:rPr>
      </w:pPr>
    </w:p>
    <w:p w14:paraId="688FBF09" w14:textId="49873AEB" w:rsidR="0015356D" w:rsidRPr="0065727C" w:rsidRDefault="0015356D" w:rsidP="00A8032D">
      <w:pPr>
        <w:pStyle w:val="Sinespaciado"/>
        <w:numPr>
          <w:ilvl w:val="0"/>
          <w:numId w:val="30"/>
        </w:numPr>
        <w:jc w:val="both"/>
        <w:rPr>
          <w:rFonts w:ascii="Segoe UI" w:hAnsi="Segoe UI" w:cs="Segoe UI"/>
        </w:rPr>
      </w:pPr>
      <w:r w:rsidRPr="0065727C">
        <w:rPr>
          <w:rFonts w:ascii="Segoe UI" w:hAnsi="Segoe UI" w:cs="Segoe UI"/>
        </w:rPr>
        <w:t xml:space="preserve">Dirigir los trámites y procesos asociados con las órdenes de pago, de acuerdo con lo establecido por la Subdirección </w:t>
      </w:r>
      <w:r w:rsidR="00EC7109" w:rsidRPr="0065727C">
        <w:rPr>
          <w:rFonts w:ascii="Segoe UI" w:hAnsi="Segoe UI" w:cs="Segoe UI"/>
        </w:rPr>
        <w:t>Corporativa</w:t>
      </w:r>
      <w:r w:rsidRPr="0065727C">
        <w:rPr>
          <w:rFonts w:ascii="Segoe UI" w:hAnsi="Segoe UI" w:cs="Segoe UI"/>
        </w:rPr>
        <w:t xml:space="preserve"> y los lineamientos de la Secretaria de Hacienda Distrital. </w:t>
      </w:r>
    </w:p>
    <w:p w14:paraId="36BA253B" w14:textId="77777777" w:rsidR="00EC7109" w:rsidRPr="0065727C" w:rsidRDefault="00EC7109" w:rsidP="00EC7109">
      <w:pPr>
        <w:pStyle w:val="Sinespaciado"/>
        <w:ind w:left="720"/>
        <w:jc w:val="both"/>
        <w:rPr>
          <w:rFonts w:ascii="Segoe UI" w:hAnsi="Segoe UI" w:cs="Segoe UI"/>
        </w:rPr>
      </w:pPr>
    </w:p>
    <w:p w14:paraId="6DA0A8B0" w14:textId="77777777" w:rsidR="0015356D" w:rsidRPr="0065727C" w:rsidRDefault="0015356D" w:rsidP="00A8032D">
      <w:pPr>
        <w:pStyle w:val="Sinespaciado"/>
        <w:numPr>
          <w:ilvl w:val="0"/>
          <w:numId w:val="30"/>
        </w:numPr>
        <w:jc w:val="both"/>
        <w:rPr>
          <w:rFonts w:ascii="Segoe UI" w:hAnsi="Segoe UI" w:cs="Segoe UI"/>
        </w:rPr>
      </w:pPr>
      <w:r w:rsidRPr="0065727C">
        <w:rPr>
          <w:rFonts w:ascii="Segoe UI" w:hAnsi="Segoe UI" w:cs="Segoe UI"/>
        </w:rPr>
        <w:t>Coordinar y hacer seguimiento al desarrollo de los planes, programas y proyectos de la gerencia, así como la ejecución y utilización óptima de los recursos disponibles para los propósitos estructurales de la dependencia, teniendo como referente los procedimientos institucionales y el ordenamiento jurídico.</w:t>
      </w:r>
    </w:p>
    <w:p w14:paraId="477461C5" w14:textId="376CAABC" w:rsidR="0015356D" w:rsidRPr="0065727C" w:rsidRDefault="0015356D" w:rsidP="00A8032D">
      <w:pPr>
        <w:pStyle w:val="Sinespaciado"/>
        <w:numPr>
          <w:ilvl w:val="0"/>
          <w:numId w:val="30"/>
        </w:numPr>
        <w:jc w:val="both"/>
        <w:rPr>
          <w:rFonts w:ascii="Segoe UI" w:hAnsi="Segoe UI" w:cs="Segoe UI"/>
        </w:rPr>
      </w:pPr>
      <w:r w:rsidRPr="0065727C">
        <w:rPr>
          <w:rFonts w:ascii="Segoe UI" w:hAnsi="Segoe UI" w:cs="Segoe UI"/>
        </w:rPr>
        <w:t>Revisar y definir las respuestas a los requerimientos de índole metodológico, financiero y presupuestal, propios del área, de acuerdo a los preceptos jurídicos y el orden legal respectivo</w:t>
      </w:r>
      <w:r w:rsidR="004576D9" w:rsidRPr="0065727C">
        <w:rPr>
          <w:rFonts w:ascii="Segoe UI" w:hAnsi="Segoe UI" w:cs="Segoe UI"/>
        </w:rPr>
        <w:t>.</w:t>
      </w:r>
    </w:p>
    <w:p w14:paraId="1FA5E6F2" w14:textId="77777777" w:rsidR="004576D9" w:rsidRPr="0065727C" w:rsidRDefault="004576D9" w:rsidP="004576D9">
      <w:pPr>
        <w:pStyle w:val="Sinespaciado"/>
        <w:ind w:left="720"/>
        <w:jc w:val="both"/>
        <w:rPr>
          <w:rFonts w:ascii="Segoe UI" w:hAnsi="Segoe UI" w:cs="Segoe UI"/>
        </w:rPr>
      </w:pPr>
    </w:p>
    <w:p w14:paraId="56D7A9E4" w14:textId="77777777" w:rsidR="0015356D" w:rsidRPr="0065727C" w:rsidRDefault="0015356D" w:rsidP="00A8032D">
      <w:pPr>
        <w:pStyle w:val="Sinespaciado"/>
        <w:numPr>
          <w:ilvl w:val="0"/>
          <w:numId w:val="30"/>
        </w:numPr>
        <w:jc w:val="both"/>
        <w:rPr>
          <w:rFonts w:ascii="Segoe UI" w:hAnsi="Segoe UI" w:cs="Segoe UI"/>
        </w:rPr>
      </w:pPr>
      <w:r w:rsidRPr="0065727C">
        <w:rPr>
          <w:rFonts w:ascii="Segoe UI" w:hAnsi="Segoe UI" w:cs="Segoe UI"/>
        </w:rPr>
        <w:t>Definir el plan anual de caja (PAC) mensualizado teniendo en cuenta los procedimientos establecidos por el ordenamiento jurídico.</w:t>
      </w:r>
    </w:p>
    <w:p w14:paraId="426CEB6F" w14:textId="77777777" w:rsidR="004576D9" w:rsidRPr="0065727C" w:rsidRDefault="004576D9" w:rsidP="004576D9">
      <w:pPr>
        <w:pStyle w:val="Prrafodelista"/>
        <w:rPr>
          <w:rFonts w:ascii="Segoe UI" w:hAnsi="Segoe UI" w:cs="Segoe UI"/>
          <w:sz w:val="24"/>
          <w:szCs w:val="24"/>
        </w:rPr>
      </w:pPr>
    </w:p>
    <w:p w14:paraId="2A9D7C2D" w14:textId="77777777" w:rsidR="0015356D" w:rsidRPr="0065727C" w:rsidRDefault="0015356D" w:rsidP="00A8032D">
      <w:pPr>
        <w:pStyle w:val="Sinespaciado"/>
        <w:numPr>
          <w:ilvl w:val="0"/>
          <w:numId w:val="30"/>
        </w:numPr>
        <w:jc w:val="both"/>
        <w:rPr>
          <w:rFonts w:ascii="Segoe UI" w:hAnsi="Segoe UI" w:cs="Segoe UI"/>
        </w:rPr>
      </w:pPr>
      <w:r w:rsidRPr="0065727C">
        <w:rPr>
          <w:rFonts w:ascii="Segoe UI" w:hAnsi="Segoe UI" w:cs="Segoe UI"/>
        </w:rPr>
        <w:t>Dirigir los protocolos requeridos en el pago de las obligaciones financieras de la entidad de acuerdo con lineamientos y condiciones establecidas.</w:t>
      </w:r>
    </w:p>
    <w:p w14:paraId="59644A9E" w14:textId="77777777" w:rsidR="004576D9" w:rsidRPr="0065727C" w:rsidRDefault="004576D9" w:rsidP="004576D9">
      <w:pPr>
        <w:pStyle w:val="Prrafodelista"/>
        <w:rPr>
          <w:rFonts w:ascii="Segoe UI" w:hAnsi="Segoe UI" w:cs="Segoe UI"/>
          <w:sz w:val="24"/>
          <w:szCs w:val="24"/>
        </w:rPr>
      </w:pPr>
    </w:p>
    <w:p w14:paraId="76B196D9" w14:textId="77777777" w:rsidR="0015356D" w:rsidRPr="0065727C" w:rsidRDefault="0015356D" w:rsidP="00A8032D">
      <w:pPr>
        <w:pStyle w:val="Sinespaciado"/>
        <w:numPr>
          <w:ilvl w:val="0"/>
          <w:numId w:val="30"/>
        </w:numPr>
        <w:jc w:val="both"/>
        <w:rPr>
          <w:rFonts w:ascii="Segoe UI" w:hAnsi="Segoe UI" w:cs="Segoe UI"/>
        </w:rPr>
      </w:pPr>
      <w:r w:rsidRPr="0065727C">
        <w:rPr>
          <w:rFonts w:ascii="Segoe UI" w:hAnsi="Segoe UI" w:cs="Segoe UI"/>
        </w:rPr>
        <w:lastRenderedPageBreak/>
        <w:t>Efectuar el seguimiento y control a la operación de los procesos y procedimientos propios del área, con base en los lineamentos institucionales.</w:t>
      </w:r>
    </w:p>
    <w:p w14:paraId="7D83C6F2" w14:textId="77777777" w:rsidR="004576D9" w:rsidRPr="0065727C" w:rsidRDefault="004576D9" w:rsidP="004576D9">
      <w:pPr>
        <w:pStyle w:val="Prrafodelista"/>
        <w:rPr>
          <w:rFonts w:ascii="Segoe UI" w:hAnsi="Segoe UI" w:cs="Segoe UI"/>
          <w:sz w:val="24"/>
          <w:szCs w:val="24"/>
        </w:rPr>
      </w:pPr>
    </w:p>
    <w:p w14:paraId="70604605" w14:textId="77777777" w:rsidR="0015356D" w:rsidRPr="0065727C" w:rsidRDefault="0015356D" w:rsidP="00A8032D">
      <w:pPr>
        <w:pStyle w:val="Sinespaciado"/>
        <w:numPr>
          <w:ilvl w:val="0"/>
          <w:numId w:val="30"/>
        </w:numPr>
        <w:jc w:val="both"/>
        <w:rPr>
          <w:rFonts w:ascii="Segoe UI" w:hAnsi="Segoe UI" w:cs="Segoe UI"/>
        </w:rPr>
      </w:pPr>
      <w:r w:rsidRPr="0065727C">
        <w:rPr>
          <w:rFonts w:ascii="Segoe UI" w:hAnsi="Segoe UI" w:cs="Segoe UI"/>
        </w:rPr>
        <w:t>Liderar la creación de mecanismos para optimizar los procesos que son responsabilidad de la Tesorería, de acuerdo con la normativa vigente y los lineamientos establecidos.</w:t>
      </w:r>
    </w:p>
    <w:p w14:paraId="1834256E" w14:textId="77777777" w:rsidR="004576D9" w:rsidRPr="0065727C" w:rsidRDefault="004576D9" w:rsidP="004576D9">
      <w:pPr>
        <w:pStyle w:val="Prrafodelista"/>
        <w:rPr>
          <w:rFonts w:ascii="Segoe UI" w:hAnsi="Segoe UI" w:cs="Segoe UI"/>
          <w:sz w:val="24"/>
          <w:szCs w:val="24"/>
        </w:rPr>
      </w:pPr>
    </w:p>
    <w:p w14:paraId="386B2C72" w14:textId="77777777" w:rsidR="0015356D" w:rsidRPr="0065727C" w:rsidRDefault="0015356D" w:rsidP="00A8032D">
      <w:pPr>
        <w:pStyle w:val="Sinespaciado"/>
        <w:numPr>
          <w:ilvl w:val="0"/>
          <w:numId w:val="30"/>
        </w:numPr>
        <w:jc w:val="both"/>
        <w:rPr>
          <w:rFonts w:ascii="Segoe UI" w:hAnsi="Segoe UI" w:cs="Segoe UI"/>
        </w:rPr>
      </w:pPr>
      <w:r w:rsidRPr="0065727C">
        <w:rPr>
          <w:rFonts w:ascii="Segoe UI" w:hAnsi="Segoe UI" w:cs="Segoe UI"/>
        </w:rPr>
        <w:t>Formular las acciones requeridas en el trámite de recaudo los ingresos de la entidad de conformidad con los lineamentos establecidos.</w:t>
      </w:r>
    </w:p>
    <w:p w14:paraId="5C9A8A7F" w14:textId="77777777" w:rsidR="004576D9" w:rsidRPr="0065727C" w:rsidRDefault="004576D9" w:rsidP="004576D9">
      <w:pPr>
        <w:pStyle w:val="Prrafodelista"/>
        <w:rPr>
          <w:rFonts w:ascii="Segoe UI" w:hAnsi="Segoe UI" w:cs="Segoe UI"/>
          <w:sz w:val="24"/>
          <w:szCs w:val="24"/>
        </w:rPr>
      </w:pPr>
    </w:p>
    <w:p w14:paraId="0294EA5C" w14:textId="77777777" w:rsidR="0015356D" w:rsidRPr="0065727C" w:rsidRDefault="0015356D" w:rsidP="00A8032D">
      <w:pPr>
        <w:pStyle w:val="Sinespaciado"/>
        <w:numPr>
          <w:ilvl w:val="0"/>
          <w:numId w:val="30"/>
        </w:numPr>
        <w:jc w:val="both"/>
        <w:rPr>
          <w:rFonts w:ascii="Segoe UI" w:hAnsi="Segoe UI" w:cs="Segoe UI"/>
        </w:rPr>
      </w:pPr>
      <w:r w:rsidRPr="0065727C">
        <w:rPr>
          <w:rFonts w:ascii="Segoe UI" w:hAnsi="Segoe UI" w:cs="Segoe UI"/>
        </w:rPr>
        <w:t>Verificar, registrar y autorizar los tramites financieros en los sistemas de información y gestionar los movimientos, transacciones y saldos que le sean asignados, de conformidad con la normatividad vigente y los procedimientos internos de la entidad.</w:t>
      </w:r>
    </w:p>
    <w:p w14:paraId="684D729C" w14:textId="77777777" w:rsidR="004576D9" w:rsidRPr="0065727C" w:rsidRDefault="004576D9" w:rsidP="004576D9">
      <w:pPr>
        <w:pStyle w:val="Prrafodelista"/>
        <w:rPr>
          <w:rFonts w:ascii="Segoe UI" w:hAnsi="Segoe UI" w:cs="Segoe UI"/>
          <w:sz w:val="24"/>
          <w:szCs w:val="24"/>
        </w:rPr>
      </w:pPr>
    </w:p>
    <w:p w14:paraId="25EF6FD7" w14:textId="77777777" w:rsidR="0015356D" w:rsidRPr="0065727C" w:rsidRDefault="0015356D" w:rsidP="00A8032D">
      <w:pPr>
        <w:pStyle w:val="Sinespaciado"/>
        <w:numPr>
          <w:ilvl w:val="0"/>
          <w:numId w:val="30"/>
        </w:numPr>
        <w:jc w:val="both"/>
        <w:rPr>
          <w:rFonts w:ascii="Segoe UI" w:hAnsi="Segoe UI" w:cs="Segoe UI"/>
        </w:rPr>
      </w:pPr>
      <w:r w:rsidRPr="0065727C">
        <w:rPr>
          <w:rFonts w:ascii="Segoe UI" w:hAnsi="Segoe UI" w:cs="Segoe UI"/>
        </w:rPr>
        <w:t>Revisar la información tributaria con el objeto de presentar y pagar oportunamente las declaraciones tributarias a nivel nacional y municipal, según los lineamientos y metodologías técnicas adoptadas en la entidad.</w:t>
      </w:r>
    </w:p>
    <w:p w14:paraId="2DF76917" w14:textId="77777777" w:rsidR="004576D9" w:rsidRPr="0065727C" w:rsidRDefault="004576D9" w:rsidP="004576D9">
      <w:pPr>
        <w:pStyle w:val="Prrafodelista"/>
        <w:rPr>
          <w:rFonts w:ascii="Segoe UI" w:hAnsi="Segoe UI" w:cs="Segoe UI"/>
          <w:sz w:val="24"/>
          <w:szCs w:val="24"/>
        </w:rPr>
      </w:pPr>
    </w:p>
    <w:p w14:paraId="6DA24939" w14:textId="77777777" w:rsidR="0015356D" w:rsidRDefault="0015356D" w:rsidP="00A8032D">
      <w:pPr>
        <w:pStyle w:val="Sinespaciado"/>
        <w:numPr>
          <w:ilvl w:val="0"/>
          <w:numId w:val="30"/>
        </w:numPr>
        <w:jc w:val="both"/>
        <w:rPr>
          <w:rFonts w:ascii="Segoe UI" w:hAnsi="Segoe UI" w:cs="Segoe UI"/>
        </w:rPr>
      </w:pPr>
      <w:r w:rsidRPr="0065727C">
        <w:rPr>
          <w:rFonts w:ascii="Segoe UI" w:hAnsi="Segoe UI" w:cs="Segoe UI"/>
        </w:rPr>
        <w:t>Revisar los certificados de Retención en la fuente; IVA, ICA a los contratistas y proveedores.</w:t>
      </w:r>
    </w:p>
    <w:p w14:paraId="643CCE2A" w14:textId="77777777" w:rsidR="00A8032D" w:rsidRDefault="00A8032D" w:rsidP="00A8032D">
      <w:pPr>
        <w:pStyle w:val="Prrafodelista"/>
        <w:rPr>
          <w:rFonts w:ascii="Segoe UI" w:hAnsi="Segoe UI" w:cs="Segoe UI"/>
        </w:rPr>
      </w:pPr>
    </w:p>
    <w:p w14:paraId="7B17E5B4" w14:textId="562015EF" w:rsidR="0015356D" w:rsidRPr="0065727C" w:rsidRDefault="0015356D" w:rsidP="00A8032D">
      <w:pPr>
        <w:pStyle w:val="Sinespaciado"/>
        <w:numPr>
          <w:ilvl w:val="0"/>
          <w:numId w:val="30"/>
        </w:numPr>
        <w:jc w:val="both"/>
        <w:rPr>
          <w:rFonts w:ascii="Segoe UI" w:hAnsi="Segoe UI" w:cs="Segoe UI"/>
        </w:rPr>
      </w:pPr>
      <w:r w:rsidRPr="0065727C">
        <w:rPr>
          <w:rFonts w:ascii="Segoe UI" w:hAnsi="Segoe UI" w:cs="Segoe UI"/>
        </w:rPr>
        <w:t xml:space="preserve">Desempeñar las demás funciones que le sean asignadas por el </w:t>
      </w:r>
      <w:r w:rsidR="004576D9" w:rsidRPr="0065727C">
        <w:rPr>
          <w:rFonts w:ascii="Segoe UI" w:hAnsi="Segoe UI" w:cs="Segoe UI"/>
        </w:rPr>
        <w:t xml:space="preserve">(la) </w:t>
      </w:r>
      <w:r w:rsidRPr="0065727C">
        <w:rPr>
          <w:rFonts w:ascii="Segoe UI" w:hAnsi="Segoe UI" w:cs="Segoe UI"/>
        </w:rPr>
        <w:t xml:space="preserve">Subdirector </w:t>
      </w:r>
      <w:r w:rsidR="004576D9" w:rsidRPr="0065727C">
        <w:rPr>
          <w:rFonts w:ascii="Segoe UI" w:hAnsi="Segoe UI" w:cs="Segoe UI"/>
        </w:rPr>
        <w:t>(a) Corporativo</w:t>
      </w:r>
      <w:r w:rsidRPr="0065727C">
        <w:rPr>
          <w:rFonts w:ascii="Segoe UI" w:hAnsi="Segoe UI" w:cs="Segoe UI"/>
        </w:rPr>
        <w:t xml:space="preserve"> y Corporativo. </w:t>
      </w:r>
    </w:p>
    <w:p w14:paraId="5E90801D" w14:textId="4C49740C" w:rsidR="0015356D" w:rsidRPr="0065727C" w:rsidRDefault="0015356D" w:rsidP="004576D9">
      <w:pPr>
        <w:pStyle w:val="Sinespaciado"/>
        <w:ind w:left="720"/>
        <w:jc w:val="both"/>
        <w:rPr>
          <w:rFonts w:ascii="Segoe UI" w:hAnsi="Segoe UI" w:cs="Segoe UI"/>
          <w:bCs/>
        </w:rPr>
      </w:pPr>
      <w:r w:rsidRPr="0065727C">
        <w:rPr>
          <w:rFonts w:ascii="Segoe UI" w:hAnsi="Segoe UI" w:cs="Segoe UI"/>
        </w:rPr>
        <w:cr/>
      </w:r>
    </w:p>
    <w:p w14:paraId="445AB19C" w14:textId="77777777" w:rsidR="00143E84" w:rsidRPr="0065727C" w:rsidRDefault="008746A9" w:rsidP="00143E84">
      <w:pPr>
        <w:spacing w:after="0" w:line="240" w:lineRule="auto"/>
        <w:jc w:val="both"/>
        <w:rPr>
          <w:rFonts w:ascii="Segoe UI" w:hAnsi="Segoe UI" w:cs="Segoe UI"/>
          <w:bCs/>
          <w:sz w:val="24"/>
          <w:szCs w:val="24"/>
        </w:rPr>
      </w:pPr>
      <w:r w:rsidRPr="0065727C">
        <w:rPr>
          <w:rFonts w:ascii="Segoe UI" w:hAnsi="Segoe UI" w:cs="Segoe UI"/>
          <w:b/>
          <w:sz w:val="24"/>
          <w:szCs w:val="24"/>
        </w:rPr>
        <w:t xml:space="preserve">ARTÍCULO DECIMOSEGUNDO. FUNCIONES DE LA SUBDIRECCIÓN </w:t>
      </w:r>
      <w:bookmarkStart w:id="1" w:name="_Hlk204450422"/>
      <w:r w:rsidRPr="0065727C">
        <w:rPr>
          <w:rFonts w:ascii="Segoe UI" w:hAnsi="Segoe UI" w:cs="Segoe UI"/>
          <w:b/>
          <w:sz w:val="24"/>
          <w:szCs w:val="24"/>
        </w:rPr>
        <w:t>DE PRESTACIONES ECONÓMICAS</w:t>
      </w:r>
      <w:bookmarkEnd w:id="1"/>
      <w:r w:rsidRPr="0065727C">
        <w:rPr>
          <w:rFonts w:ascii="Segoe UI" w:hAnsi="Segoe UI" w:cs="Segoe UI"/>
          <w:bCs/>
          <w:sz w:val="24"/>
          <w:szCs w:val="24"/>
        </w:rPr>
        <w:t>: Corresponde a la Subdirección</w:t>
      </w:r>
      <w:r w:rsidR="00143E84" w:rsidRPr="0065727C">
        <w:rPr>
          <w:rFonts w:ascii="Segoe UI" w:hAnsi="Segoe UI" w:cs="Segoe UI"/>
          <w:bCs/>
          <w:sz w:val="24"/>
          <w:szCs w:val="24"/>
        </w:rPr>
        <w:t xml:space="preserve"> de Prestaciones Económicas el ejercicio de las siguientes funciones:</w:t>
      </w:r>
    </w:p>
    <w:p w14:paraId="3EA2CA7B" w14:textId="665C8171" w:rsidR="008746A9" w:rsidRPr="0065727C" w:rsidRDefault="008746A9" w:rsidP="008746A9">
      <w:pPr>
        <w:spacing w:after="0" w:line="240" w:lineRule="auto"/>
        <w:jc w:val="both"/>
        <w:rPr>
          <w:rFonts w:ascii="Segoe UI" w:hAnsi="Segoe UI" w:cs="Segoe UI"/>
          <w:bCs/>
          <w:sz w:val="24"/>
          <w:szCs w:val="24"/>
        </w:rPr>
      </w:pPr>
    </w:p>
    <w:p w14:paraId="3F310ED6" w14:textId="7295C038" w:rsidR="00E3585E" w:rsidRPr="0065727C" w:rsidRDefault="00E3585E" w:rsidP="00A8032D">
      <w:pPr>
        <w:pStyle w:val="Prrafodelista"/>
        <w:numPr>
          <w:ilvl w:val="0"/>
          <w:numId w:val="31"/>
        </w:numPr>
        <w:spacing w:line="276" w:lineRule="auto"/>
        <w:contextualSpacing/>
        <w:jc w:val="both"/>
        <w:rPr>
          <w:rFonts w:ascii="Segoe UI" w:hAnsi="Segoe UI" w:cs="Segoe UI"/>
          <w:sz w:val="24"/>
          <w:szCs w:val="24"/>
        </w:rPr>
      </w:pPr>
      <w:r w:rsidRPr="0065727C">
        <w:rPr>
          <w:rFonts w:ascii="Segoe UI" w:hAnsi="Segoe UI" w:cs="Segoe UI"/>
          <w:sz w:val="24"/>
          <w:szCs w:val="24"/>
        </w:rPr>
        <w:lastRenderedPageBreak/>
        <w:t>Dirigir l</w:t>
      </w:r>
      <w:r w:rsidR="00954DAD" w:rsidRPr="0065727C">
        <w:rPr>
          <w:rFonts w:ascii="Segoe UI" w:hAnsi="Segoe UI" w:cs="Segoe UI"/>
          <w:sz w:val="24"/>
          <w:szCs w:val="24"/>
        </w:rPr>
        <w:t xml:space="preserve">os procesos y procedimientos </w:t>
      </w:r>
      <w:r w:rsidRPr="0065727C">
        <w:rPr>
          <w:rFonts w:ascii="Segoe UI" w:hAnsi="Segoe UI" w:cs="Segoe UI"/>
          <w:sz w:val="24"/>
          <w:szCs w:val="24"/>
        </w:rPr>
        <w:t>relacionadas con el pago de cesantía de los servidores y exservidores de las entidades afiliadas al FONCEP</w:t>
      </w:r>
      <w:r w:rsidR="00954DAD" w:rsidRPr="0065727C">
        <w:rPr>
          <w:rFonts w:ascii="Segoe UI" w:hAnsi="Segoe UI" w:cs="Segoe UI"/>
          <w:sz w:val="24"/>
          <w:szCs w:val="24"/>
        </w:rPr>
        <w:t xml:space="preserve">, de conformidad con Las normas que rigen la materia. </w:t>
      </w:r>
    </w:p>
    <w:p w14:paraId="39236D06" w14:textId="77777777" w:rsidR="00954DAD" w:rsidRPr="0065727C" w:rsidRDefault="00954DAD" w:rsidP="00954DAD">
      <w:pPr>
        <w:pStyle w:val="Prrafodelista"/>
        <w:spacing w:line="276" w:lineRule="auto"/>
        <w:contextualSpacing/>
        <w:jc w:val="both"/>
        <w:rPr>
          <w:rFonts w:ascii="Segoe UI" w:hAnsi="Segoe UI" w:cs="Segoe UI"/>
          <w:sz w:val="24"/>
          <w:szCs w:val="24"/>
        </w:rPr>
      </w:pPr>
    </w:p>
    <w:p w14:paraId="1550C677" w14:textId="77777777" w:rsidR="00954DAD" w:rsidRPr="0065727C" w:rsidRDefault="00954DAD" w:rsidP="00A8032D">
      <w:pPr>
        <w:pStyle w:val="Prrafodelista"/>
        <w:numPr>
          <w:ilvl w:val="0"/>
          <w:numId w:val="31"/>
        </w:numPr>
        <w:spacing w:line="276" w:lineRule="auto"/>
        <w:contextualSpacing/>
        <w:jc w:val="both"/>
        <w:rPr>
          <w:rFonts w:ascii="Segoe UI" w:hAnsi="Segoe UI" w:cs="Segoe UI"/>
          <w:sz w:val="24"/>
          <w:szCs w:val="24"/>
        </w:rPr>
      </w:pPr>
      <w:r w:rsidRPr="0065727C">
        <w:rPr>
          <w:rFonts w:ascii="Segoe UI" w:hAnsi="Segoe UI" w:cs="Segoe UI"/>
          <w:sz w:val="24"/>
          <w:szCs w:val="24"/>
        </w:rPr>
        <w:t xml:space="preserve">Dirigir los procesos y procedimientos atinentes con la gestión de bonos y cuotas partes de los servidores y exservidores de las entidades afiliadas al FONCEP, de conformidad con Las normas que rigen la materia. </w:t>
      </w:r>
    </w:p>
    <w:p w14:paraId="37D63466" w14:textId="77777777" w:rsidR="00E3585E" w:rsidRPr="0065727C" w:rsidRDefault="00E3585E" w:rsidP="00E3585E">
      <w:pPr>
        <w:pStyle w:val="Prrafodelista"/>
        <w:spacing w:line="276" w:lineRule="auto"/>
        <w:contextualSpacing/>
        <w:jc w:val="both"/>
        <w:rPr>
          <w:rFonts w:ascii="Segoe UI" w:hAnsi="Segoe UI" w:cs="Segoe UI"/>
          <w:sz w:val="24"/>
          <w:szCs w:val="24"/>
        </w:rPr>
      </w:pPr>
    </w:p>
    <w:p w14:paraId="3A47F381" w14:textId="77777777" w:rsidR="00E3585E" w:rsidRPr="0065727C" w:rsidRDefault="00E3585E" w:rsidP="00A8032D">
      <w:pPr>
        <w:pStyle w:val="Prrafodelista"/>
        <w:numPr>
          <w:ilvl w:val="0"/>
          <w:numId w:val="31"/>
        </w:numPr>
        <w:spacing w:line="276" w:lineRule="auto"/>
        <w:contextualSpacing/>
        <w:jc w:val="both"/>
        <w:rPr>
          <w:rFonts w:ascii="Segoe UI" w:hAnsi="Segoe UI" w:cs="Segoe UI"/>
          <w:sz w:val="24"/>
          <w:szCs w:val="24"/>
        </w:rPr>
      </w:pPr>
      <w:r w:rsidRPr="0065727C">
        <w:rPr>
          <w:rFonts w:ascii="Segoe UI" w:hAnsi="Segoe UI" w:cs="Segoe UI"/>
          <w:sz w:val="24"/>
          <w:szCs w:val="24"/>
        </w:rPr>
        <w:t>Supervisar y controlar políticas, programas, planes estratégicos, acuerdos de nivel del servicio que se requiera para el correcto funcionamiento de la misionalidad de la entidad.</w:t>
      </w:r>
    </w:p>
    <w:p w14:paraId="7555709B" w14:textId="77777777" w:rsidR="00E3585E" w:rsidRPr="0065727C" w:rsidRDefault="00E3585E" w:rsidP="00E3585E">
      <w:pPr>
        <w:pStyle w:val="Prrafodelista"/>
        <w:spacing w:line="276" w:lineRule="auto"/>
        <w:jc w:val="both"/>
        <w:rPr>
          <w:rFonts w:ascii="Segoe UI" w:hAnsi="Segoe UI" w:cs="Segoe UI"/>
          <w:color w:val="000000" w:themeColor="text1"/>
          <w:sz w:val="24"/>
          <w:szCs w:val="24"/>
        </w:rPr>
      </w:pPr>
    </w:p>
    <w:p w14:paraId="69CDD4DB" w14:textId="77777777" w:rsidR="00E3585E" w:rsidRPr="0065727C" w:rsidRDefault="00E3585E" w:rsidP="00A8032D">
      <w:pPr>
        <w:pStyle w:val="Prrafodelista"/>
        <w:numPr>
          <w:ilvl w:val="0"/>
          <w:numId w:val="31"/>
        </w:numPr>
        <w:spacing w:line="276" w:lineRule="auto"/>
        <w:contextualSpacing/>
        <w:jc w:val="both"/>
        <w:rPr>
          <w:rFonts w:ascii="Segoe UI" w:hAnsi="Segoe UI" w:cs="Segoe UI"/>
          <w:color w:val="000000" w:themeColor="text1"/>
          <w:sz w:val="24"/>
          <w:szCs w:val="24"/>
        </w:rPr>
      </w:pPr>
      <w:r w:rsidRPr="0065727C">
        <w:rPr>
          <w:rFonts w:ascii="Segoe UI" w:hAnsi="Segoe UI" w:cs="Segoe UI"/>
          <w:color w:val="000000" w:themeColor="text1"/>
          <w:sz w:val="24"/>
          <w:szCs w:val="24"/>
        </w:rPr>
        <w:t>Participar en el diseño, implementación y seguimiento de lineamientos, metodologías, estrategias, operaciones y controles que requieran los procesos misionales del FONCEP.</w:t>
      </w:r>
    </w:p>
    <w:p w14:paraId="50C80C24" w14:textId="77777777" w:rsidR="00E15620" w:rsidRPr="0065727C" w:rsidRDefault="00E15620" w:rsidP="00E15620">
      <w:pPr>
        <w:pStyle w:val="Prrafodelista"/>
        <w:rPr>
          <w:rFonts w:ascii="Segoe UI" w:hAnsi="Segoe UI" w:cs="Segoe UI"/>
          <w:color w:val="000000" w:themeColor="text1"/>
          <w:sz w:val="24"/>
          <w:szCs w:val="24"/>
        </w:rPr>
      </w:pPr>
    </w:p>
    <w:p w14:paraId="3BFA8AD3" w14:textId="77777777" w:rsidR="000059BC" w:rsidRPr="0065727C" w:rsidRDefault="00E3585E" w:rsidP="00A8032D">
      <w:pPr>
        <w:pStyle w:val="Prrafodelista"/>
        <w:numPr>
          <w:ilvl w:val="0"/>
          <w:numId w:val="31"/>
        </w:numPr>
        <w:spacing w:line="276" w:lineRule="auto"/>
        <w:contextualSpacing/>
        <w:jc w:val="both"/>
        <w:rPr>
          <w:rFonts w:ascii="Segoe UI" w:hAnsi="Segoe UI" w:cs="Segoe UI"/>
          <w:sz w:val="24"/>
          <w:szCs w:val="24"/>
        </w:rPr>
      </w:pPr>
      <w:r w:rsidRPr="0065727C">
        <w:rPr>
          <w:rFonts w:ascii="Segoe UI" w:hAnsi="Segoe UI" w:cs="Segoe UI"/>
          <w:sz w:val="24"/>
          <w:szCs w:val="24"/>
        </w:rPr>
        <w:t>Proferir los actos administrativos que decidan sobre las solicitudes de reconocimiento de Prestaciones Económicas de Invalidez, vejez, muerte, indemnización sustitutiva y auxilio funerario de competencia del FONCEP, así como los necesarios tendientes al logro de su efectividad, de conformidad con la normatividad vigente y estándares de calidad establecidos por la Entidad</w:t>
      </w:r>
      <w:r w:rsidR="000059BC" w:rsidRPr="0065727C">
        <w:rPr>
          <w:rFonts w:ascii="Segoe UI" w:hAnsi="Segoe UI" w:cs="Segoe UI"/>
          <w:sz w:val="24"/>
          <w:szCs w:val="24"/>
        </w:rPr>
        <w:t>.</w:t>
      </w:r>
    </w:p>
    <w:p w14:paraId="15AC9B18" w14:textId="77777777" w:rsidR="000059BC" w:rsidRPr="0065727C" w:rsidRDefault="000059BC" w:rsidP="000059BC">
      <w:pPr>
        <w:pStyle w:val="Prrafodelista"/>
        <w:rPr>
          <w:rFonts w:ascii="Segoe UI" w:hAnsi="Segoe UI" w:cs="Segoe UI"/>
          <w:sz w:val="24"/>
          <w:szCs w:val="24"/>
        </w:rPr>
      </w:pPr>
    </w:p>
    <w:p w14:paraId="57C87157" w14:textId="77777777" w:rsidR="00E3585E" w:rsidRPr="0065727C" w:rsidRDefault="00E3585E" w:rsidP="00A8032D">
      <w:pPr>
        <w:pStyle w:val="Prrafodelista"/>
        <w:numPr>
          <w:ilvl w:val="0"/>
          <w:numId w:val="31"/>
        </w:numPr>
        <w:spacing w:line="276" w:lineRule="auto"/>
        <w:contextualSpacing/>
        <w:jc w:val="both"/>
        <w:rPr>
          <w:rFonts w:ascii="Segoe UI" w:hAnsi="Segoe UI" w:cs="Segoe UI"/>
          <w:sz w:val="24"/>
          <w:szCs w:val="24"/>
        </w:rPr>
      </w:pPr>
      <w:r w:rsidRPr="0065727C">
        <w:rPr>
          <w:rFonts w:ascii="Segoe UI" w:hAnsi="Segoe UI" w:cs="Segoe UI"/>
          <w:sz w:val="24"/>
          <w:szCs w:val="24"/>
        </w:rPr>
        <w:t xml:space="preserve">Resolver los recursos de reposición y decidir la revocatoria directa de los actos administrativos que esta profiera, de oficio o petición de parte </w:t>
      </w:r>
    </w:p>
    <w:p w14:paraId="3FB0F77D" w14:textId="77777777" w:rsidR="00E3585E" w:rsidRPr="0065727C" w:rsidRDefault="00E3585E" w:rsidP="00E3585E">
      <w:pPr>
        <w:pStyle w:val="Prrafodelista"/>
        <w:spacing w:line="276" w:lineRule="auto"/>
        <w:jc w:val="both"/>
        <w:rPr>
          <w:rFonts w:ascii="Segoe UI" w:hAnsi="Segoe UI" w:cs="Segoe UI"/>
          <w:sz w:val="24"/>
          <w:szCs w:val="24"/>
        </w:rPr>
      </w:pPr>
    </w:p>
    <w:p w14:paraId="03134AEF" w14:textId="6296DDAF" w:rsidR="00E3585E" w:rsidRPr="0065727C" w:rsidRDefault="00E3585E" w:rsidP="00A8032D">
      <w:pPr>
        <w:pStyle w:val="Prrafodelista"/>
        <w:numPr>
          <w:ilvl w:val="0"/>
          <w:numId w:val="31"/>
        </w:numPr>
        <w:spacing w:line="276" w:lineRule="auto"/>
        <w:contextualSpacing/>
        <w:jc w:val="both"/>
        <w:rPr>
          <w:rFonts w:ascii="Segoe UI" w:hAnsi="Segoe UI" w:cs="Segoe UI"/>
          <w:sz w:val="24"/>
          <w:szCs w:val="24"/>
        </w:rPr>
      </w:pPr>
      <w:r w:rsidRPr="0065727C">
        <w:rPr>
          <w:rFonts w:ascii="Segoe UI" w:hAnsi="Segoe UI" w:cs="Segoe UI"/>
          <w:sz w:val="24"/>
          <w:szCs w:val="24"/>
        </w:rPr>
        <w:t xml:space="preserve">Remitir al área responsable la información correspondiente a las novedades de </w:t>
      </w:r>
      <w:r w:rsidR="000059BC" w:rsidRPr="0065727C">
        <w:rPr>
          <w:rFonts w:ascii="Segoe UI" w:hAnsi="Segoe UI" w:cs="Segoe UI"/>
          <w:sz w:val="24"/>
          <w:szCs w:val="24"/>
        </w:rPr>
        <w:t>nómina</w:t>
      </w:r>
      <w:r w:rsidRPr="0065727C">
        <w:rPr>
          <w:rFonts w:ascii="Segoe UI" w:hAnsi="Segoe UI" w:cs="Segoe UI"/>
          <w:sz w:val="24"/>
          <w:szCs w:val="24"/>
        </w:rPr>
        <w:t xml:space="preserve"> establecida en los actos administrativos con el fin que se realice el correspondiente ingreso a la nómina de pensionados</w:t>
      </w:r>
    </w:p>
    <w:p w14:paraId="162E621B" w14:textId="77777777" w:rsidR="00E3585E" w:rsidRPr="0065727C" w:rsidRDefault="00E3585E" w:rsidP="00E3585E">
      <w:pPr>
        <w:pStyle w:val="Prrafodelista"/>
        <w:rPr>
          <w:rFonts w:ascii="Segoe UI" w:hAnsi="Segoe UI" w:cs="Segoe UI"/>
          <w:sz w:val="24"/>
          <w:szCs w:val="24"/>
        </w:rPr>
      </w:pPr>
    </w:p>
    <w:p w14:paraId="0C7670E4" w14:textId="2AD61517" w:rsidR="00E3585E" w:rsidRPr="0065727C" w:rsidRDefault="00E3585E" w:rsidP="00A8032D">
      <w:pPr>
        <w:pStyle w:val="Prrafodelista"/>
        <w:numPr>
          <w:ilvl w:val="0"/>
          <w:numId w:val="31"/>
        </w:numPr>
        <w:spacing w:line="276" w:lineRule="auto"/>
        <w:contextualSpacing/>
        <w:jc w:val="both"/>
        <w:rPr>
          <w:rFonts w:ascii="Segoe UI" w:hAnsi="Segoe UI" w:cs="Segoe UI"/>
          <w:sz w:val="24"/>
          <w:szCs w:val="24"/>
        </w:rPr>
      </w:pPr>
      <w:r w:rsidRPr="0065727C">
        <w:rPr>
          <w:rFonts w:ascii="Segoe UI" w:hAnsi="Segoe UI" w:cs="Segoe UI"/>
          <w:sz w:val="24"/>
          <w:szCs w:val="24"/>
        </w:rPr>
        <w:t>Diseñar y ejecutar los procesos y procedimientos necesarios para la gestión de la determinación y demás prestaciones del Sistema General de Pensiones administradas por la entidad</w:t>
      </w:r>
      <w:r w:rsidR="00E7090A" w:rsidRPr="0065727C">
        <w:rPr>
          <w:rFonts w:ascii="Segoe UI" w:hAnsi="Segoe UI" w:cs="Segoe UI"/>
          <w:sz w:val="24"/>
          <w:szCs w:val="24"/>
        </w:rPr>
        <w:t xml:space="preserve">, de acuerdo con los preceptos del Director General. </w:t>
      </w:r>
    </w:p>
    <w:p w14:paraId="36D5A575" w14:textId="77777777" w:rsidR="00E3585E" w:rsidRPr="0065727C" w:rsidRDefault="00E3585E" w:rsidP="00E3585E">
      <w:pPr>
        <w:pStyle w:val="Prrafodelista"/>
        <w:rPr>
          <w:rFonts w:ascii="Segoe UI" w:hAnsi="Segoe UI" w:cs="Segoe UI"/>
          <w:sz w:val="24"/>
          <w:szCs w:val="24"/>
        </w:rPr>
      </w:pPr>
    </w:p>
    <w:p w14:paraId="3D39500C" w14:textId="0A3FDA44" w:rsidR="00E3585E" w:rsidRPr="0065727C" w:rsidRDefault="006634A9" w:rsidP="00A8032D">
      <w:pPr>
        <w:pStyle w:val="Prrafodelista"/>
        <w:numPr>
          <w:ilvl w:val="0"/>
          <w:numId w:val="31"/>
        </w:numPr>
        <w:spacing w:line="276" w:lineRule="auto"/>
        <w:contextualSpacing/>
        <w:jc w:val="both"/>
        <w:rPr>
          <w:rFonts w:ascii="Segoe UI" w:hAnsi="Segoe UI" w:cs="Segoe UI"/>
          <w:sz w:val="24"/>
          <w:szCs w:val="24"/>
        </w:rPr>
      </w:pPr>
      <w:r w:rsidRPr="0065727C">
        <w:rPr>
          <w:rFonts w:ascii="Segoe UI" w:hAnsi="Segoe UI" w:cs="Segoe UI"/>
          <w:sz w:val="24"/>
          <w:szCs w:val="24"/>
        </w:rPr>
        <w:t>Definir</w:t>
      </w:r>
      <w:r w:rsidR="00E3585E" w:rsidRPr="0065727C">
        <w:rPr>
          <w:rFonts w:ascii="Segoe UI" w:hAnsi="Segoe UI" w:cs="Segoe UI"/>
          <w:sz w:val="24"/>
          <w:szCs w:val="24"/>
        </w:rPr>
        <w:t xml:space="preserve"> la planeación, ejecución, seguimiento y control de los procesos relacionados con </w:t>
      </w:r>
      <w:r w:rsidR="00E3585E" w:rsidRPr="0065727C">
        <w:rPr>
          <w:rFonts w:ascii="Segoe UI" w:hAnsi="Segoe UI" w:cs="Segoe UI"/>
          <w:color w:val="000000" w:themeColor="text1"/>
          <w:sz w:val="24"/>
          <w:szCs w:val="24"/>
        </w:rPr>
        <w:t>el reconocimiento, pago de obligaciones pensionales, cobro cuotas partes, pago cuotas partes, devolución y/o traslado de aportes, nómina de pensionados, pago cesantías</w:t>
      </w:r>
      <w:r w:rsidRPr="0065727C">
        <w:rPr>
          <w:rFonts w:ascii="Segoe UI" w:hAnsi="Segoe UI" w:cs="Segoe UI"/>
          <w:color w:val="000000" w:themeColor="text1"/>
          <w:sz w:val="24"/>
          <w:szCs w:val="24"/>
        </w:rPr>
        <w:t xml:space="preserve">, de conformidad con los lineamentos del Director General. </w:t>
      </w:r>
    </w:p>
    <w:p w14:paraId="5AC0AE54" w14:textId="77777777" w:rsidR="00E3585E" w:rsidRPr="0065727C" w:rsidRDefault="00E3585E" w:rsidP="00E3585E">
      <w:pPr>
        <w:pStyle w:val="Prrafodelista"/>
        <w:rPr>
          <w:rFonts w:ascii="Segoe UI" w:hAnsi="Segoe UI" w:cs="Segoe UI"/>
          <w:sz w:val="24"/>
          <w:szCs w:val="24"/>
        </w:rPr>
      </w:pPr>
    </w:p>
    <w:p w14:paraId="2CECC1C8" w14:textId="550CEA11" w:rsidR="00E3585E" w:rsidRPr="0065727C" w:rsidRDefault="00E3585E" w:rsidP="00A8032D">
      <w:pPr>
        <w:pStyle w:val="Prrafodelista"/>
        <w:numPr>
          <w:ilvl w:val="0"/>
          <w:numId w:val="31"/>
        </w:numPr>
        <w:spacing w:line="276" w:lineRule="auto"/>
        <w:contextualSpacing/>
        <w:jc w:val="both"/>
        <w:rPr>
          <w:rFonts w:ascii="Segoe UI" w:hAnsi="Segoe UI" w:cs="Segoe UI"/>
          <w:sz w:val="24"/>
          <w:szCs w:val="24"/>
        </w:rPr>
      </w:pPr>
      <w:r w:rsidRPr="0065727C">
        <w:rPr>
          <w:rFonts w:ascii="Segoe UI" w:hAnsi="Segoe UI" w:cs="Segoe UI"/>
          <w:sz w:val="24"/>
          <w:szCs w:val="24"/>
        </w:rPr>
        <w:t>Realizar seguimiento a la ejecución del presupuesto asignado a la Subdirección y gerencias a su cargo</w:t>
      </w:r>
      <w:r w:rsidR="00E7090A" w:rsidRPr="0065727C">
        <w:rPr>
          <w:rFonts w:ascii="Segoe UI" w:hAnsi="Segoe UI" w:cs="Segoe UI"/>
          <w:sz w:val="24"/>
          <w:szCs w:val="24"/>
        </w:rPr>
        <w:t xml:space="preserve">, de acuerdo con las normas institucionales. </w:t>
      </w:r>
    </w:p>
    <w:p w14:paraId="11D2D366" w14:textId="77777777" w:rsidR="00E3585E" w:rsidRPr="0065727C" w:rsidRDefault="00E3585E" w:rsidP="00E3585E">
      <w:pPr>
        <w:pStyle w:val="Prrafodelista"/>
        <w:rPr>
          <w:rFonts w:ascii="Segoe UI" w:hAnsi="Segoe UI" w:cs="Segoe UI"/>
          <w:sz w:val="24"/>
          <w:szCs w:val="24"/>
        </w:rPr>
      </w:pPr>
    </w:p>
    <w:p w14:paraId="6004BD4E" w14:textId="30EB3029" w:rsidR="00E3585E" w:rsidRPr="0065727C" w:rsidRDefault="00E3585E" w:rsidP="00A8032D">
      <w:pPr>
        <w:pStyle w:val="Prrafodelista"/>
        <w:numPr>
          <w:ilvl w:val="0"/>
          <w:numId w:val="31"/>
        </w:numPr>
        <w:spacing w:line="276" w:lineRule="auto"/>
        <w:contextualSpacing/>
        <w:jc w:val="both"/>
        <w:rPr>
          <w:rFonts w:ascii="Segoe UI" w:hAnsi="Segoe UI" w:cs="Segoe UI"/>
          <w:sz w:val="24"/>
          <w:szCs w:val="24"/>
        </w:rPr>
      </w:pPr>
      <w:r w:rsidRPr="0065727C">
        <w:rPr>
          <w:rFonts w:ascii="Segoe UI" w:hAnsi="Segoe UI" w:cs="Segoe UI"/>
          <w:sz w:val="24"/>
          <w:szCs w:val="24"/>
        </w:rPr>
        <w:t>Verificar al cumplimiento de los fallos judiciales y acciones de tutela, relacionados con los procesos relacionados con la Gerencia</w:t>
      </w:r>
      <w:r w:rsidR="009D7BF8" w:rsidRPr="0065727C">
        <w:rPr>
          <w:rFonts w:ascii="Segoe UI" w:hAnsi="Segoe UI" w:cs="Segoe UI"/>
          <w:sz w:val="24"/>
          <w:szCs w:val="24"/>
        </w:rPr>
        <w:t xml:space="preserve">, de conformidad con la normatividad aplicable. </w:t>
      </w:r>
    </w:p>
    <w:p w14:paraId="30DF3D97" w14:textId="77777777" w:rsidR="00E3585E" w:rsidRPr="0065727C" w:rsidRDefault="00E3585E" w:rsidP="00A8032D">
      <w:pPr>
        <w:pStyle w:val="Prrafodelista"/>
        <w:numPr>
          <w:ilvl w:val="0"/>
          <w:numId w:val="31"/>
        </w:numPr>
        <w:spacing w:line="276" w:lineRule="auto"/>
        <w:jc w:val="both"/>
        <w:rPr>
          <w:rFonts w:ascii="Segoe UI" w:hAnsi="Segoe UI" w:cs="Segoe UI"/>
          <w:sz w:val="24"/>
          <w:szCs w:val="24"/>
        </w:rPr>
      </w:pPr>
      <w:r w:rsidRPr="0065727C">
        <w:rPr>
          <w:rFonts w:ascii="Segoe UI" w:hAnsi="Segoe UI" w:cs="Segoe UI"/>
          <w:sz w:val="24"/>
          <w:szCs w:val="24"/>
        </w:rPr>
        <w:br/>
      </w:r>
    </w:p>
    <w:p w14:paraId="7F4AA50A" w14:textId="77777777" w:rsidR="00E3585E" w:rsidRPr="0065727C" w:rsidRDefault="00E3585E" w:rsidP="00A8032D">
      <w:pPr>
        <w:pStyle w:val="Prrafodelista"/>
        <w:numPr>
          <w:ilvl w:val="0"/>
          <w:numId w:val="31"/>
        </w:numPr>
        <w:spacing w:line="276" w:lineRule="auto"/>
        <w:contextualSpacing/>
        <w:jc w:val="both"/>
        <w:rPr>
          <w:rFonts w:ascii="Segoe UI" w:hAnsi="Segoe UI" w:cs="Segoe UI"/>
          <w:sz w:val="24"/>
          <w:szCs w:val="24"/>
        </w:rPr>
      </w:pPr>
      <w:r w:rsidRPr="0065727C">
        <w:rPr>
          <w:rFonts w:ascii="Segoe UI" w:hAnsi="Segoe UI" w:cs="Segoe UI"/>
          <w:sz w:val="24"/>
          <w:szCs w:val="24"/>
        </w:rPr>
        <w:t xml:space="preserve">Dirigir la consolidación de las bases de datos necesarias y un sistema integrado de información que permita calcular el pasivo pensional a cargo del FPPB, de acuerdo con la normatividad vigente </w:t>
      </w:r>
    </w:p>
    <w:p w14:paraId="6DAA7301" w14:textId="77777777" w:rsidR="00E3585E" w:rsidRPr="0065727C" w:rsidRDefault="00E3585E" w:rsidP="00E3585E">
      <w:pPr>
        <w:pStyle w:val="Prrafodelista"/>
        <w:spacing w:line="276" w:lineRule="auto"/>
        <w:jc w:val="both"/>
        <w:rPr>
          <w:rFonts w:ascii="Segoe UI" w:hAnsi="Segoe UI" w:cs="Segoe UI"/>
          <w:sz w:val="24"/>
          <w:szCs w:val="24"/>
        </w:rPr>
      </w:pPr>
    </w:p>
    <w:p w14:paraId="3F0AEFAA" w14:textId="77777777" w:rsidR="00E3585E" w:rsidRPr="0065727C" w:rsidRDefault="00E3585E" w:rsidP="00A8032D">
      <w:pPr>
        <w:pStyle w:val="Prrafodelista"/>
        <w:numPr>
          <w:ilvl w:val="0"/>
          <w:numId w:val="31"/>
        </w:numPr>
        <w:spacing w:line="276" w:lineRule="auto"/>
        <w:contextualSpacing/>
        <w:jc w:val="both"/>
        <w:rPr>
          <w:rFonts w:ascii="Segoe UI" w:hAnsi="Segoe UI" w:cs="Segoe UI"/>
          <w:sz w:val="24"/>
          <w:szCs w:val="24"/>
        </w:rPr>
      </w:pPr>
      <w:r w:rsidRPr="0065727C">
        <w:rPr>
          <w:rFonts w:ascii="Segoe UI" w:hAnsi="Segoe UI" w:cs="Segoe UI"/>
          <w:sz w:val="24"/>
          <w:szCs w:val="24"/>
        </w:rPr>
        <w:t xml:space="preserve">Realizar la proyección, seguimiento y respuesta efectiva a los derechos de petición, tutelas, consultas, competencia del área y conforme a la normatividad vigente. </w:t>
      </w:r>
    </w:p>
    <w:p w14:paraId="219921CE" w14:textId="77777777" w:rsidR="00E3585E" w:rsidRPr="0065727C" w:rsidRDefault="00E3585E" w:rsidP="00E3585E">
      <w:pPr>
        <w:pStyle w:val="Prrafodelista"/>
        <w:rPr>
          <w:rFonts w:ascii="Segoe UI" w:hAnsi="Segoe UI" w:cs="Segoe UI"/>
          <w:sz w:val="24"/>
          <w:szCs w:val="24"/>
        </w:rPr>
      </w:pPr>
    </w:p>
    <w:p w14:paraId="0AB29589" w14:textId="34587B6E" w:rsidR="00E3585E" w:rsidRPr="0065727C" w:rsidRDefault="00E3585E" w:rsidP="00A8032D">
      <w:pPr>
        <w:pStyle w:val="Prrafodelista"/>
        <w:numPr>
          <w:ilvl w:val="0"/>
          <w:numId w:val="31"/>
        </w:numPr>
        <w:spacing w:line="276" w:lineRule="auto"/>
        <w:contextualSpacing/>
        <w:jc w:val="both"/>
        <w:rPr>
          <w:rFonts w:ascii="Segoe UI" w:hAnsi="Segoe UI" w:cs="Segoe UI"/>
          <w:sz w:val="24"/>
          <w:szCs w:val="24"/>
        </w:rPr>
      </w:pPr>
      <w:r w:rsidRPr="0065727C">
        <w:rPr>
          <w:rFonts w:ascii="Segoe UI" w:hAnsi="Segoe UI" w:cs="Segoe UI"/>
          <w:sz w:val="24"/>
          <w:szCs w:val="24"/>
        </w:rPr>
        <w:lastRenderedPageBreak/>
        <w:t>Ejecutar las acciones necesarias para dar cumplimiento a las metas establecidas por la Entidad</w:t>
      </w:r>
      <w:r w:rsidR="00634A04" w:rsidRPr="0065727C">
        <w:rPr>
          <w:rFonts w:ascii="Segoe UI" w:hAnsi="Segoe UI" w:cs="Segoe UI"/>
          <w:sz w:val="24"/>
          <w:szCs w:val="24"/>
        </w:rPr>
        <w:t xml:space="preserve">, de acuerdo con los lineamientos institucionales. </w:t>
      </w:r>
    </w:p>
    <w:p w14:paraId="0B48843B" w14:textId="77777777" w:rsidR="00D118D7" w:rsidRPr="0065727C" w:rsidRDefault="00D118D7" w:rsidP="00D118D7">
      <w:pPr>
        <w:pStyle w:val="Prrafodelista"/>
        <w:rPr>
          <w:rFonts w:ascii="Segoe UI" w:hAnsi="Segoe UI" w:cs="Segoe UI"/>
          <w:sz w:val="24"/>
          <w:szCs w:val="24"/>
        </w:rPr>
      </w:pPr>
    </w:p>
    <w:p w14:paraId="50814BDF" w14:textId="49BC801B" w:rsidR="00D118D7" w:rsidRPr="0065727C" w:rsidRDefault="00D118D7" w:rsidP="00A8032D">
      <w:pPr>
        <w:pStyle w:val="Prrafodelista"/>
        <w:numPr>
          <w:ilvl w:val="0"/>
          <w:numId w:val="31"/>
        </w:numPr>
        <w:spacing w:line="276" w:lineRule="auto"/>
        <w:contextualSpacing/>
        <w:jc w:val="both"/>
        <w:rPr>
          <w:rFonts w:ascii="Segoe UI" w:hAnsi="Segoe UI" w:cs="Segoe UI"/>
          <w:sz w:val="24"/>
          <w:szCs w:val="24"/>
        </w:rPr>
      </w:pPr>
      <w:r w:rsidRPr="0065727C">
        <w:rPr>
          <w:rFonts w:ascii="Segoe UI" w:hAnsi="Segoe UI" w:cs="Segoe UI"/>
          <w:sz w:val="24"/>
          <w:szCs w:val="24"/>
        </w:rPr>
        <w:t>Realizar el análisis de expedientes y construir consolidados de información de individuos catalogados como población objeto.</w:t>
      </w:r>
    </w:p>
    <w:p w14:paraId="001F5701" w14:textId="77777777" w:rsidR="00E3585E" w:rsidRPr="0065727C" w:rsidRDefault="00E3585E" w:rsidP="00E3585E">
      <w:pPr>
        <w:pStyle w:val="Prrafodelista"/>
        <w:rPr>
          <w:rFonts w:ascii="Segoe UI" w:eastAsia="Arial" w:hAnsi="Segoe UI" w:cs="Segoe UI"/>
          <w:sz w:val="24"/>
          <w:szCs w:val="24"/>
        </w:rPr>
      </w:pPr>
    </w:p>
    <w:p w14:paraId="4D59779C" w14:textId="00B0FBEC" w:rsidR="00E3585E" w:rsidRPr="0065727C" w:rsidRDefault="009D719D" w:rsidP="00A8032D">
      <w:pPr>
        <w:pStyle w:val="Prrafodelista"/>
        <w:numPr>
          <w:ilvl w:val="0"/>
          <w:numId w:val="31"/>
        </w:numPr>
        <w:spacing w:line="276" w:lineRule="auto"/>
        <w:contextualSpacing/>
        <w:jc w:val="both"/>
        <w:rPr>
          <w:rFonts w:ascii="Segoe UI" w:hAnsi="Segoe UI" w:cs="Segoe UI"/>
          <w:sz w:val="24"/>
          <w:szCs w:val="24"/>
        </w:rPr>
      </w:pPr>
      <w:r w:rsidRPr="0065727C">
        <w:rPr>
          <w:rFonts w:ascii="Segoe UI" w:eastAsia="Arial" w:hAnsi="Segoe UI" w:cs="Segoe UI"/>
          <w:sz w:val="24"/>
          <w:szCs w:val="24"/>
        </w:rPr>
        <w:t>Dirigir</w:t>
      </w:r>
      <w:r w:rsidR="00E3585E" w:rsidRPr="0065727C">
        <w:rPr>
          <w:rFonts w:ascii="Segoe UI" w:eastAsia="Arial" w:hAnsi="Segoe UI" w:cs="Segoe UI"/>
          <w:sz w:val="24"/>
          <w:szCs w:val="24"/>
        </w:rPr>
        <w:t xml:space="preserve"> la formulación de </w:t>
      </w:r>
      <w:r w:rsidRPr="0065727C">
        <w:rPr>
          <w:rFonts w:ascii="Segoe UI" w:eastAsia="Arial" w:hAnsi="Segoe UI" w:cs="Segoe UI"/>
          <w:sz w:val="24"/>
          <w:szCs w:val="24"/>
        </w:rPr>
        <w:t xml:space="preserve">los </w:t>
      </w:r>
      <w:r w:rsidR="00E3585E" w:rsidRPr="0065727C">
        <w:rPr>
          <w:rFonts w:ascii="Segoe UI" w:eastAsia="Arial" w:hAnsi="Segoe UI" w:cs="Segoe UI"/>
          <w:sz w:val="24"/>
          <w:szCs w:val="24"/>
        </w:rPr>
        <w:t xml:space="preserve">procesos, planes, programas, gestión de riesgos y la generación de acuerdos relacionados con la Subdirección y las gerencia a su cargo </w:t>
      </w:r>
      <w:r w:rsidR="00E3585E" w:rsidRPr="0065727C">
        <w:rPr>
          <w:rFonts w:ascii="Segoe UI" w:eastAsia="Arial" w:hAnsi="Segoe UI" w:cs="Segoe UI"/>
          <w:sz w:val="24"/>
          <w:szCs w:val="24"/>
          <w:lang w:val="es"/>
        </w:rPr>
        <w:t xml:space="preserve"> </w:t>
      </w:r>
    </w:p>
    <w:p w14:paraId="7C4E88FE" w14:textId="77777777" w:rsidR="00E3585E" w:rsidRPr="0065727C" w:rsidRDefault="00E3585E" w:rsidP="00E3585E">
      <w:pPr>
        <w:pStyle w:val="Prrafodelista"/>
        <w:spacing w:line="276" w:lineRule="auto"/>
        <w:jc w:val="both"/>
        <w:rPr>
          <w:rFonts w:ascii="Segoe UI" w:hAnsi="Segoe UI" w:cs="Segoe UI"/>
          <w:sz w:val="24"/>
          <w:szCs w:val="24"/>
        </w:rPr>
      </w:pPr>
    </w:p>
    <w:p w14:paraId="6BEA6105" w14:textId="4D1BB244" w:rsidR="00E3585E" w:rsidRPr="0065727C" w:rsidRDefault="00E3585E" w:rsidP="00A8032D">
      <w:pPr>
        <w:pStyle w:val="Prrafodelista"/>
        <w:numPr>
          <w:ilvl w:val="0"/>
          <w:numId w:val="31"/>
        </w:numPr>
        <w:spacing w:line="276" w:lineRule="auto"/>
        <w:contextualSpacing/>
        <w:jc w:val="both"/>
        <w:rPr>
          <w:rFonts w:ascii="Segoe UI" w:hAnsi="Segoe UI" w:cs="Segoe UI"/>
          <w:sz w:val="24"/>
          <w:szCs w:val="24"/>
        </w:rPr>
      </w:pPr>
      <w:r w:rsidRPr="0065727C">
        <w:rPr>
          <w:rFonts w:ascii="Segoe UI" w:eastAsia="Arial" w:hAnsi="Segoe UI" w:cs="Segoe UI"/>
          <w:sz w:val="24"/>
          <w:szCs w:val="24"/>
        </w:rPr>
        <w:t xml:space="preserve">Apoyar el desarrollo y sostenibilidad del Sistema Integrado de </w:t>
      </w:r>
      <w:r w:rsidRPr="0065727C">
        <w:rPr>
          <w:rFonts w:ascii="Segoe UI" w:hAnsi="Segoe UI" w:cs="Segoe UI"/>
          <w:sz w:val="24"/>
          <w:szCs w:val="24"/>
        </w:rPr>
        <w:t>Gestión</w:t>
      </w:r>
      <w:r w:rsidR="009D719D" w:rsidRPr="0065727C">
        <w:rPr>
          <w:rFonts w:ascii="Segoe UI" w:hAnsi="Segoe UI" w:cs="Segoe UI"/>
          <w:sz w:val="24"/>
          <w:szCs w:val="24"/>
        </w:rPr>
        <w:t>.</w:t>
      </w:r>
    </w:p>
    <w:p w14:paraId="4A3D7121" w14:textId="77777777" w:rsidR="003F5994" w:rsidRPr="0065727C" w:rsidRDefault="003F5994" w:rsidP="003F5994">
      <w:pPr>
        <w:pStyle w:val="Prrafodelista"/>
        <w:rPr>
          <w:rFonts w:ascii="Segoe UI" w:hAnsi="Segoe UI" w:cs="Segoe UI"/>
          <w:sz w:val="24"/>
          <w:szCs w:val="24"/>
        </w:rPr>
      </w:pPr>
    </w:p>
    <w:p w14:paraId="349F729A" w14:textId="4BB72154" w:rsidR="003F5994" w:rsidRPr="0065727C" w:rsidRDefault="003F5994" w:rsidP="00A8032D">
      <w:pPr>
        <w:pStyle w:val="Sinespaciado"/>
        <w:numPr>
          <w:ilvl w:val="0"/>
          <w:numId w:val="31"/>
        </w:numPr>
        <w:spacing w:line="276" w:lineRule="auto"/>
        <w:contextualSpacing/>
        <w:jc w:val="both"/>
        <w:rPr>
          <w:rFonts w:ascii="Segoe UI" w:hAnsi="Segoe UI" w:cs="Segoe UI"/>
        </w:rPr>
      </w:pPr>
      <w:r w:rsidRPr="0065727C">
        <w:rPr>
          <w:rFonts w:ascii="Segoe UI" w:hAnsi="Segoe UI" w:cs="Segoe UI"/>
        </w:rPr>
        <w:t>Desempeñar las demás funciones que le sean asignadas por el (la) Director (a) General</w:t>
      </w:r>
      <w:r w:rsidR="000C5877" w:rsidRPr="0065727C">
        <w:rPr>
          <w:rFonts w:ascii="Segoe UI" w:hAnsi="Segoe UI" w:cs="Segoe UI"/>
        </w:rPr>
        <w:t xml:space="preserve">. </w:t>
      </w:r>
    </w:p>
    <w:p w14:paraId="0AECEF3E" w14:textId="77777777" w:rsidR="008746A9" w:rsidRPr="0065727C" w:rsidRDefault="008746A9" w:rsidP="00CF420E">
      <w:pPr>
        <w:spacing w:after="0" w:line="240" w:lineRule="auto"/>
        <w:jc w:val="both"/>
        <w:rPr>
          <w:rFonts w:ascii="Segoe UI" w:hAnsi="Segoe UI" w:cs="Segoe UI"/>
          <w:bCs/>
          <w:sz w:val="24"/>
          <w:szCs w:val="24"/>
        </w:rPr>
      </w:pPr>
    </w:p>
    <w:p w14:paraId="535A0722" w14:textId="77777777" w:rsidR="00CF420E" w:rsidRPr="0065727C" w:rsidRDefault="00CF420E" w:rsidP="00CF420E">
      <w:pPr>
        <w:spacing w:after="0" w:line="240" w:lineRule="auto"/>
        <w:jc w:val="both"/>
        <w:rPr>
          <w:rFonts w:ascii="Segoe UI" w:hAnsi="Segoe UI" w:cs="Segoe UI"/>
          <w:bCs/>
          <w:sz w:val="24"/>
          <w:szCs w:val="24"/>
        </w:rPr>
      </w:pPr>
    </w:p>
    <w:p w14:paraId="5A6BFB9F" w14:textId="77777777" w:rsidR="000C5877" w:rsidRPr="0065727C" w:rsidRDefault="008746A9" w:rsidP="000C5877">
      <w:pPr>
        <w:spacing w:after="0" w:line="240" w:lineRule="auto"/>
        <w:jc w:val="both"/>
        <w:rPr>
          <w:rFonts w:ascii="Segoe UI" w:hAnsi="Segoe UI" w:cs="Segoe UI"/>
          <w:bCs/>
          <w:sz w:val="24"/>
          <w:szCs w:val="24"/>
        </w:rPr>
      </w:pPr>
      <w:r w:rsidRPr="0065727C">
        <w:rPr>
          <w:rFonts w:ascii="Segoe UI" w:hAnsi="Segoe UI" w:cs="Segoe UI"/>
          <w:b/>
          <w:sz w:val="24"/>
          <w:szCs w:val="24"/>
        </w:rPr>
        <w:t>ARTÍCULO DECIMOTERCERO. FUNCIONES DE LA GERENCIA DE PENSIONES</w:t>
      </w:r>
      <w:r w:rsidRPr="0065727C">
        <w:rPr>
          <w:rFonts w:ascii="Segoe UI" w:hAnsi="Segoe UI" w:cs="Segoe UI"/>
          <w:bCs/>
          <w:sz w:val="24"/>
          <w:szCs w:val="24"/>
        </w:rPr>
        <w:t xml:space="preserve">: Corresponde a la Gerencia </w:t>
      </w:r>
      <w:r w:rsidR="003F5994" w:rsidRPr="0065727C">
        <w:rPr>
          <w:rFonts w:ascii="Segoe UI" w:hAnsi="Segoe UI" w:cs="Segoe UI"/>
          <w:bCs/>
          <w:sz w:val="24"/>
          <w:szCs w:val="24"/>
        </w:rPr>
        <w:t>de Pensiones</w:t>
      </w:r>
      <w:r w:rsidR="000C5877" w:rsidRPr="0065727C">
        <w:rPr>
          <w:rFonts w:ascii="Segoe UI" w:hAnsi="Segoe UI" w:cs="Segoe UI"/>
          <w:bCs/>
          <w:sz w:val="24"/>
          <w:szCs w:val="24"/>
        </w:rPr>
        <w:t xml:space="preserve"> el ejercicio de las siguientes funciones:</w:t>
      </w:r>
    </w:p>
    <w:p w14:paraId="5778B321" w14:textId="7BA0E510" w:rsidR="008746A9" w:rsidRPr="0065727C" w:rsidRDefault="008746A9" w:rsidP="008746A9">
      <w:pPr>
        <w:spacing w:after="0" w:line="240" w:lineRule="auto"/>
        <w:jc w:val="both"/>
        <w:rPr>
          <w:rFonts w:ascii="Segoe UI" w:hAnsi="Segoe UI" w:cs="Segoe UI"/>
          <w:bCs/>
          <w:sz w:val="24"/>
          <w:szCs w:val="24"/>
        </w:rPr>
      </w:pPr>
    </w:p>
    <w:p w14:paraId="11EFB130" w14:textId="77777777" w:rsidR="007A4E63" w:rsidRPr="0065727C" w:rsidRDefault="007A4E63" w:rsidP="00A8032D">
      <w:pPr>
        <w:pStyle w:val="Prrafodelista"/>
        <w:numPr>
          <w:ilvl w:val="0"/>
          <w:numId w:val="32"/>
        </w:numPr>
        <w:spacing w:line="276" w:lineRule="auto"/>
        <w:contextualSpacing/>
        <w:jc w:val="both"/>
        <w:rPr>
          <w:rFonts w:ascii="Segoe UI" w:hAnsi="Segoe UI" w:cs="Segoe UI"/>
          <w:sz w:val="24"/>
          <w:szCs w:val="24"/>
        </w:rPr>
      </w:pPr>
      <w:r w:rsidRPr="0065727C">
        <w:rPr>
          <w:rFonts w:ascii="Segoe UI" w:hAnsi="Segoe UI" w:cs="Segoe UI"/>
          <w:sz w:val="24"/>
          <w:szCs w:val="24"/>
        </w:rPr>
        <w:t>Coordinar y controlar los procesos de sustanciación y reconocimiento de las obligaciones pensionales, de conformidad con la ley y las disposiciones que regulan el sistema generar de seguridad social en pensiones, especialmente aquellas que correspondan al Fondo de Pensiones Públicas de Bogotá D.C.</w:t>
      </w:r>
    </w:p>
    <w:p w14:paraId="336D264D" w14:textId="77777777" w:rsidR="007A4E63" w:rsidRPr="0065727C" w:rsidRDefault="007A4E63" w:rsidP="007A4E63">
      <w:pPr>
        <w:pStyle w:val="Sinespaciado"/>
      </w:pPr>
    </w:p>
    <w:p w14:paraId="7D6323B9" w14:textId="77777777" w:rsidR="007A4E63" w:rsidRPr="0065727C" w:rsidRDefault="007A4E63" w:rsidP="00A8032D">
      <w:pPr>
        <w:pStyle w:val="Prrafodelista"/>
        <w:numPr>
          <w:ilvl w:val="0"/>
          <w:numId w:val="32"/>
        </w:numPr>
        <w:spacing w:line="276" w:lineRule="auto"/>
        <w:contextualSpacing/>
        <w:jc w:val="both"/>
        <w:rPr>
          <w:rFonts w:ascii="Segoe UI" w:hAnsi="Segoe UI" w:cs="Segoe UI"/>
          <w:sz w:val="24"/>
          <w:szCs w:val="24"/>
        </w:rPr>
      </w:pPr>
      <w:r w:rsidRPr="0065727C">
        <w:rPr>
          <w:rFonts w:ascii="Segoe UI" w:hAnsi="Segoe UI" w:cs="Segoe UI"/>
          <w:sz w:val="24"/>
          <w:szCs w:val="24"/>
        </w:rPr>
        <w:t>Efectuar el control y seguimiento de los convenios interadministrativos de conformidad con lo establecido en el Decreto 339 de 2006 y las disposiciones que lo reglamenten o modifiquen</w:t>
      </w:r>
    </w:p>
    <w:p w14:paraId="5F5E628C" w14:textId="77777777" w:rsidR="007A4E63" w:rsidRPr="0065727C" w:rsidRDefault="007A4E63" w:rsidP="007A4E63">
      <w:pPr>
        <w:pStyle w:val="Sinespaciado"/>
      </w:pPr>
    </w:p>
    <w:p w14:paraId="42F775E4" w14:textId="5D6D2BA6" w:rsidR="007A4E63" w:rsidRPr="0065727C" w:rsidRDefault="007A4E63" w:rsidP="00A8032D">
      <w:pPr>
        <w:pStyle w:val="Prrafodelista"/>
        <w:numPr>
          <w:ilvl w:val="0"/>
          <w:numId w:val="32"/>
        </w:numPr>
        <w:spacing w:line="276" w:lineRule="auto"/>
        <w:contextualSpacing/>
        <w:jc w:val="both"/>
        <w:rPr>
          <w:rFonts w:ascii="Segoe UI" w:hAnsi="Segoe UI" w:cs="Segoe UI"/>
          <w:sz w:val="24"/>
          <w:szCs w:val="24"/>
        </w:rPr>
      </w:pPr>
      <w:r w:rsidRPr="0065727C">
        <w:rPr>
          <w:rFonts w:ascii="Segoe UI" w:hAnsi="Segoe UI" w:cs="Segoe UI"/>
          <w:sz w:val="24"/>
          <w:szCs w:val="24"/>
        </w:rPr>
        <w:lastRenderedPageBreak/>
        <w:t>Dar cumplimiento a los fallos judiciales, en virtud de los cuales se impongan condenas en contra del Fondo de Pensiones de Bogotá D.C y el FONCEP de conformidad con las no</w:t>
      </w:r>
      <w:r w:rsidR="00995571" w:rsidRPr="0065727C">
        <w:rPr>
          <w:rFonts w:ascii="Segoe UI" w:hAnsi="Segoe UI" w:cs="Segoe UI"/>
          <w:sz w:val="24"/>
          <w:szCs w:val="24"/>
        </w:rPr>
        <w:t>r</w:t>
      </w:r>
      <w:r w:rsidRPr="0065727C">
        <w:rPr>
          <w:rFonts w:ascii="Segoe UI" w:hAnsi="Segoe UI" w:cs="Segoe UI"/>
          <w:sz w:val="24"/>
          <w:szCs w:val="24"/>
        </w:rPr>
        <w:t xml:space="preserve">mas que rigen la materia. </w:t>
      </w:r>
    </w:p>
    <w:p w14:paraId="2A728E49" w14:textId="77777777" w:rsidR="007A4E63" w:rsidRPr="0065727C" w:rsidRDefault="007A4E63" w:rsidP="007A4E63">
      <w:pPr>
        <w:pStyle w:val="Sinespaciado"/>
      </w:pPr>
    </w:p>
    <w:p w14:paraId="07C953ED" w14:textId="7ECA9E9B" w:rsidR="007A4E63" w:rsidRPr="0065727C" w:rsidRDefault="007A4E63" w:rsidP="00A8032D">
      <w:pPr>
        <w:pStyle w:val="Prrafodelista"/>
        <w:numPr>
          <w:ilvl w:val="0"/>
          <w:numId w:val="32"/>
        </w:numPr>
        <w:spacing w:line="276" w:lineRule="auto"/>
        <w:contextualSpacing/>
        <w:jc w:val="both"/>
        <w:rPr>
          <w:rFonts w:ascii="Segoe UI" w:hAnsi="Segoe UI" w:cs="Segoe UI"/>
          <w:sz w:val="24"/>
          <w:szCs w:val="24"/>
        </w:rPr>
      </w:pPr>
      <w:r w:rsidRPr="0065727C">
        <w:rPr>
          <w:rFonts w:ascii="Segoe UI" w:hAnsi="Segoe UI" w:cs="Segoe UI"/>
          <w:sz w:val="24"/>
          <w:szCs w:val="24"/>
        </w:rPr>
        <w:t xml:space="preserve">Atender las acciones de tutela las cuales sean competencia de la gerencia, atendiendo los lineamentos normativos </w:t>
      </w:r>
      <w:r w:rsidR="002126D6" w:rsidRPr="0065727C">
        <w:rPr>
          <w:rFonts w:ascii="Segoe UI" w:hAnsi="Segoe UI" w:cs="Segoe UI"/>
          <w:sz w:val="24"/>
          <w:szCs w:val="24"/>
        </w:rPr>
        <w:t xml:space="preserve">aplicables. </w:t>
      </w:r>
    </w:p>
    <w:p w14:paraId="51A55090" w14:textId="77777777" w:rsidR="007A4E63" w:rsidRPr="0065727C" w:rsidRDefault="007A4E63" w:rsidP="002126D6">
      <w:pPr>
        <w:pStyle w:val="Sinespaciado"/>
      </w:pPr>
    </w:p>
    <w:p w14:paraId="4E107742" w14:textId="038408FA" w:rsidR="007A4E63" w:rsidRPr="0065727C" w:rsidRDefault="007A4E63" w:rsidP="00A8032D">
      <w:pPr>
        <w:pStyle w:val="Prrafodelista"/>
        <w:numPr>
          <w:ilvl w:val="0"/>
          <w:numId w:val="32"/>
        </w:numPr>
        <w:spacing w:line="276" w:lineRule="auto"/>
        <w:contextualSpacing/>
        <w:jc w:val="both"/>
        <w:rPr>
          <w:rFonts w:ascii="Segoe UI" w:hAnsi="Segoe UI" w:cs="Segoe UI"/>
          <w:sz w:val="24"/>
          <w:szCs w:val="24"/>
        </w:rPr>
      </w:pPr>
      <w:r w:rsidRPr="0065727C">
        <w:rPr>
          <w:rFonts w:ascii="Segoe UI" w:hAnsi="Segoe UI" w:cs="Segoe UI"/>
          <w:sz w:val="24"/>
          <w:szCs w:val="24"/>
        </w:rPr>
        <w:t>Diseñar e implementar los procesos y procedimientos necesarios para la gestión de la nómina de pensionados de la Entidad</w:t>
      </w:r>
      <w:r w:rsidR="002126D6" w:rsidRPr="0065727C">
        <w:rPr>
          <w:rFonts w:ascii="Segoe UI" w:hAnsi="Segoe UI" w:cs="Segoe UI"/>
          <w:sz w:val="24"/>
          <w:szCs w:val="24"/>
        </w:rPr>
        <w:t xml:space="preserve">, de conformidad con la </w:t>
      </w:r>
      <w:proofErr w:type="spellStart"/>
      <w:r w:rsidR="002126D6" w:rsidRPr="0065727C">
        <w:rPr>
          <w:rFonts w:ascii="Segoe UI" w:hAnsi="Segoe UI" w:cs="Segoe UI"/>
          <w:sz w:val="24"/>
          <w:szCs w:val="24"/>
        </w:rPr>
        <w:t>estratégi</w:t>
      </w:r>
      <w:r w:rsidR="00F65D56" w:rsidRPr="0065727C">
        <w:rPr>
          <w:rFonts w:ascii="Segoe UI" w:hAnsi="Segoe UI" w:cs="Segoe UI"/>
          <w:sz w:val="24"/>
          <w:szCs w:val="24"/>
        </w:rPr>
        <w:t>a</w:t>
      </w:r>
      <w:proofErr w:type="spellEnd"/>
      <w:r w:rsidR="002126D6" w:rsidRPr="0065727C">
        <w:rPr>
          <w:rFonts w:ascii="Segoe UI" w:hAnsi="Segoe UI" w:cs="Segoe UI"/>
          <w:sz w:val="24"/>
          <w:szCs w:val="24"/>
        </w:rPr>
        <w:t xml:space="preserve"> aprobada por el Subdirector de Prestaciones Económicas. </w:t>
      </w:r>
    </w:p>
    <w:p w14:paraId="68BBFBBC" w14:textId="77777777" w:rsidR="007A4E63" w:rsidRPr="0065727C" w:rsidRDefault="007A4E63" w:rsidP="007A4E63">
      <w:pPr>
        <w:pStyle w:val="Prrafodelista"/>
        <w:spacing w:after="0" w:line="276" w:lineRule="auto"/>
        <w:ind w:hanging="360"/>
        <w:jc w:val="both"/>
        <w:rPr>
          <w:rFonts w:ascii="Segoe UI" w:hAnsi="Segoe UI" w:cs="Segoe UI"/>
          <w:sz w:val="24"/>
          <w:szCs w:val="24"/>
        </w:rPr>
      </w:pPr>
    </w:p>
    <w:p w14:paraId="1AB32849" w14:textId="77777777" w:rsidR="00995571" w:rsidRPr="0065727C" w:rsidRDefault="007A4E63" w:rsidP="00A8032D">
      <w:pPr>
        <w:pStyle w:val="Prrafodelista"/>
        <w:numPr>
          <w:ilvl w:val="0"/>
          <w:numId w:val="32"/>
        </w:numPr>
        <w:spacing w:line="276" w:lineRule="auto"/>
        <w:contextualSpacing/>
        <w:jc w:val="both"/>
        <w:rPr>
          <w:rFonts w:ascii="Segoe UI" w:hAnsi="Segoe UI" w:cs="Segoe UI"/>
          <w:sz w:val="24"/>
          <w:szCs w:val="24"/>
        </w:rPr>
      </w:pPr>
      <w:r w:rsidRPr="0065727C">
        <w:rPr>
          <w:rFonts w:ascii="Segoe UI" w:hAnsi="Segoe UI" w:cs="Segoe UI"/>
          <w:sz w:val="24"/>
          <w:szCs w:val="24"/>
        </w:rPr>
        <w:t xml:space="preserve">Realizar las actividades necesarias para ordenar y controlar el registro de las novedades en la Nómina de Pensionados de la Entidad </w:t>
      </w:r>
      <w:r w:rsidR="00995571" w:rsidRPr="0065727C">
        <w:rPr>
          <w:rFonts w:ascii="Segoe UI" w:hAnsi="Segoe UI" w:cs="Segoe UI"/>
          <w:sz w:val="24"/>
          <w:szCs w:val="24"/>
        </w:rPr>
        <w:t xml:space="preserve">de conformidad con las normas que rigen la materia. </w:t>
      </w:r>
    </w:p>
    <w:p w14:paraId="5DC657B5" w14:textId="77777777" w:rsidR="007A4E63" w:rsidRPr="0065727C" w:rsidRDefault="007A4E63" w:rsidP="00995571">
      <w:pPr>
        <w:pStyle w:val="Sinespaciado"/>
      </w:pPr>
    </w:p>
    <w:p w14:paraId="1D1F9798" w14:textId="5836705E" w:rsidR="007A4E63" w:rsidRPr="0065727C" w:rsidRDefault="007A4E63" w:rsidP="00A8032D">
      <w:pPr>
        <w:pStyle w:val="Prrafodelista"/>
        <w:numPr>
          <w:ilvl w:val="0"/>
          <w:numId w:val="32"/>
        </w:numPr>
        <w:spacing w:after="0" w:line="276" w:lineRule="auto"/>
        <w:contextualSpacing/>
        <w:jc w:val="both"/>
        <w:rPr>
          <w:rFonts w:ascii="Segoe UI" w:hAnsi="Segoe UI" w:cs="Segoe UI"/>
          <w:sz w:val="24"/>
          <w:szCs w:val="24"/>
        </w:rPr>
      </w:pPr>
      <w:r w:rsidRPr="0065727C">
        <w:rPr>
          <w:rFonts w:ascii="Segoe UI" w:hAnsi="Segoe UI" w:cs="Segoe UI"/>
          <w:sz w:val="24"/>
          <w:szCs w:val="24"/>
        </w:rPr>
        <w:t>Gestionar el proceso de liquidación de la nómina de pensionados dentro de los plazos establecidos</w:t>
      </w:r>
      <w:r w:rsidR="00995571" w:rsidRPr="0065727C">
        <w:rPr>
          <w:rFonts w:ascii="Segoe UI" w:hAnsi="Segoe UI" w:cs="Segoe UI"/>
          <w:sz w:val="24"/>
          <w:szCs w:val="24"/>
        </w:rPr>
        <w:t xml:space="preserve">, de conformidad con los procesos legales </w:t>
      </w:r>
      <w:r w:rsidR="00FC42D2" w:rsidRPr="0065727C">
        <w:rPr>
          <w:rFonts w:ascii="Segoe UI" w:hAnsi="Segoe UI" w:cs="Segoe UI"/>
          <w:sz w:val="24"/>
          <w:szCs w:val="24"/>
        </w:rPr>
        <w:t xml:space="preserve">vigentes. </w:t>
      </w:r>
    </w:p>
    <w:p w14:paraId="600757B7" w14:textId="77777777" w:rsidR="007A4E63" w:rsidRPr="0065727C" w:rsidRDefault="007A4E63" w:rsidP="007A4E63">
      <w:pPr>
        <w:pStyle w:val="Prrafodelista"/>
        <w:spacing w:after="0" w:line="276" w:lineRule="auto"/>
        <w:ind w:hanging="360"/>
        <w:jc w:val="both"/>
        <w:rPr>
          <w:rFonts w:ascii="Segoe UI" w:hAnsi="Segoe UI" w:cs="Segoe UI"/>
          <w:sz w:val="24"/>
          <w:szCs w:val="24"/>
        </w:rPr>
      </w:pPr>
    </w:p>
    <w:p w14:paraId="14BCFBD9" w14:textId="35E40A8B" w:rsidR="007A4E63" w:rsidRPr="0065727C" w:rsidRDefault="007A4E63" w:rsidP="00A8032D">
      <w:pPr>
        <w:pStyle w:val="Prrafodelista"/>
        <w:numPr>
          <w:ilvl w:val="0"/>
          <w:numId w:val="32"/>
        </w:numPr>
        <w:spacing w:after="0" w:line="276" w:lineRule="auto"/>
        <w:contextualSpacing/>
        <w:jc w:val="both"/>
        <w:rPr>
          <w:rFonts w:ascii="Segoe UI" w:hAnsi="Segoe UI" w:cs="Segoe UI"/>
          <w:sz w:val="24"/>
          <w:szCs w:val="24"/>
        </w:rPr>
      </w:pPr>
      <w:r w:rsidRPr="0065727C">
        <w:rPr>
          <w:rFonts w:ascii="Segoe UI" w:hAnsi="Segoe UI" w:cs="Segoe UI"/>
          <w:sz w:val="24"/>
          <w:szCs w:val="24"/>
        </w:rPr>
        <w:t>Generar y entregar, a las dependencias competentes la información requerida para realizar la transmisión y pago de la nómina de pensionados</w:t>
      </w:r>
      <w:r w:rsidR="00FC42D2" w:rsidRPr="0065727C">
        <w:rPr>
          <w:rFonts w:ascii="Segoe UI" w:hAnsi="Segoe UI" w:cs="Segoe UI"/>
          <w:sz w:val="24"/>
          <w:szCs w:val="24"/>
        </w:rPr>
        <w:t xml:space="preserve">, de acuerdo con los procedimientos institucionales. </w:t>
      </w:r>
    </w:p>
    <w:p w14:paraId="31166AAE" w14:textId="77777777" w:rsidR="007A4E63" w:rsidRPr="0065727C" w:rsidRDefault="007A4E63" w:rsidP="007A4E63">
      <w:pPr>
        <w:spacing w:after="0" w:line="276" w:lineRule="auto"/>
        <w:ind w:left="720" w:hanging="360"/>
        <w:jc w:val="both"/>
        <w:rPr>
          <w:rFonts w:ascii="Segoe UI" w:hAnsi="Segoe UI" w:cs="Segoe UI"/>
          <w:sz w:val="24"/>
          <w:szCs w:val="24"/>
        </w:rPr>
      </w:pPr>
    </w:p>
    <w:p w14:paraId="468AA45A" w14:textId="2B8765F5" w:rsidR="00FC42D2" w:rsidRPr="0065727C" w:rsidRDefault="007A4E63" w:rsidP="00A8032D">
      <w:pPr>
        <w:pStyle w:val="Prrafodelista"/>
        <w:numPr>
          <w:ilvl w:val="0"/>
          <w:numId w:val="32"/>
        </w:numPr>
        <w:spacing w:line="276" w:lineRule="auto"/>
        <w:contextualSpacing/>
        <w:jc w:val="both"/>
        <w:rPr>
          <w:rFonts w:ascii="Segoe UI" w:hAnsi="Segoe UI" w:cs="Segoe UI"/>
          <w:sz w:val="24"/>
          <w:szCs w:val="24"/>
        </w:rPr>
      </w:pPr>
      <w:r w:rsidRPr="0065727C">
        <w:rPr>
          <w:rFonts w:ascii="Segoe UI" w:hAnsi="Segoe UI" w:cs="Segoe UI"/>
          <w:sz w:val="24"/>
          <w:szCs w:val="24"/>
        </w:rPr>
        <w:t>Articular acciones con las áreas competentes, los procesos y actividades que requieran para la verificación del pago de las mesadas pensionales</w:t>
      </w:r>
      <w:r w:rsidR="00FC42D2" w:rsidRPr="0065727C">
        <w:rPr>
          <w:rFonts w:ascii="Segoe UI" w:hAnsi="Segoe UI" w:cs="Segoe UI"/>
          <w:sz w:val="24"/>
          <w:szCs w:val="24"/>
        </w:rPr>
        <w:t xml:space="preserve">, de conformidad con la </w:t>
      </w:r>
      <w:r w:rsidR="00F65D56" w:rsidRPr="0065727C">
        <w:rPr>
          <w:rFonts w:ascii="Segoe UI" w:hAnsi="Segoe UI" w:cs="Segoe UI"/>
          <w:sz w:val="24"/>
          <w:szCs w:val="24"/>
        </w:rPr>
        <w:t>estrategia</w:t>
      </w:r>
      <w:r w:rsidR="00FC42D2" w:rsidRPr="0065727C">
        <w:rPr>
          <w:rFonts w:ascii="Segoe UI" w:hAnsi="Segoe UI" w:cs="Segoe UI"/>
          <w:sz w:val="24"/>
          <w:szCs w:val="24"/>
        </w:rPr>
        <w:t xml:space="preserve"> aprobada por el Subdirector de Prestaciones Económicas. </w:t>
      </w:r>
    </w:p>
    <w:p w14:paraId="6C0299FB" w14:textId="77777777" w:rsidR="007A4E63" w:rsidRPr="0065727C" w:rsidRDefault="007A4E63" w:rsidP="007A4E63">
      <w:pPr>
        <w:pStyle w:val="Prrafodelista"/>
        <w:spacing w:after="0" w:line="276" w:lineRule="auto"/>
        <w:ind w:hanging="360"/>
        <w:jc w:val="both"/>
        <w:rPr>
          <w:rFonts w:ascii="Segoe UI" w:hAnsi="Segoe UI" w:cs="Segoe UI"/>
          <w:sz w:val="24"/>
          <w:szCs w:val="24"/>
        </w:rPr>
      </w:pPr>
    </w:p>
    <w:p w14:paraId="3ADA1145" w14:textId="77777777" w:rsidR="007A4E63" w:rsidRPr="0065727C" w:rsidRDefault="007A4E63" w:rsidP="00A8032D">
      <w:pPr>
        <w:pStyle w:val="Prrafodelista"/>
        <w:numPr>
          <w:ilvl w:val="0"/>
          <w:numId w:val="32"/>
        </w:numPr>
        <w:spacing w:after="0" w:line="276" w:lineRule="auto"/>
        <w:contextualSpacing/>
        <w:jc w:val="both"/>
        <w:rPr>
          <w:rFonts w:ascii="Segoe UI" w:hAnsi="Segoe UI" w:cs="Segoe UI"/>
          <w:sz w:val="24"/>
          <w:szCs w:val="24"/>
        </w:rPr>
      </w:pPr>
      <w:r w:rsidRPr="0065727C">
        <w:rPr>
          <w:rFonts w:ascii="Segoe UI" w:hAnsi="Segoe UI" w:cs="Segoe UI"/>
          <w:sz w:val="24"/>
          <w:szCs w:val="24"/>
        </w:rPr>
        <w:lastRenderedPageBreak/>
        <w:t xml:space="preserve">Realizar las actividades y suministro de información a las áreas correspondientes para la gestión de los reintegros y /o recuperación de los valores que haya lugar, relacionados con el proceso de la nómina de pensionados de la entidad </w:t>
      </w:r>
    </w:p>
    <w:p w14:paraId="5AD54ADF" w14:textId="77777777" w:rsidR="007A4E63" w:rsidRPr="0065727C" w:rsidRDefault="007A4E63" w:rsidP="007A4E63">
      <w:pPr>
        <w:pStyle w:val="Prrafodelista"/>
        <w:spacing w:after="0" w:line="276" w:lineRule="auto"/>
        <w:ind w:hanging="360"/>
        <w:jc w:val="both"/>
        <w:rPr>
          <w:rFonts w:ascii="Segoe UI" w:hAnsi="Segoe UI" w:cs="Segoe UI"/>
          <w:sz w:val="24"/>
          <w:szCs w:val="24"/>
        </w:rPr>
      </w:pPr>
    </w:p>
    <w:p w14:paraId="43A63FCD" w14:textId="230E9DBE" w:rsidR="007A4E63" w:rsidRPr="0065727C" w:rsidRDefault="007A4E63" w:rsidP="00A8032D">
      <w:pPr>
        <w:pStyle w:val="Prrafodelista"/>
        <w:numPr>
          <w:ilvl w:val="0"/>
          <w:numId w:val="32"/>
        </w:numPr>
        <w:spacing w:after="0" w:line="276" w:lineRule="auto"/>
        <w:contextualSpacing/>
        <w:jc w:val="both"/>
        <w:rPr>
          <w:rFonts w:ascii="Segoe UI" w:hAnsi="Segoe UI" w:cs="Segoe UI"/>
          <w:sz w:val="24"/>
          <w:szCs w:val="24"/>
        </w:rPr>
      </w:pPr>
      <w:r w:rsidRPr="0065727C">
        <w:rPr>
          <w:rFonts w:ascii="Segoe UI" w:hAnsi="Segoe UI" w:cs="Segoe UI"/>
          <w:sz w:val="24"/>
          <w:szCs w:val="24"/>
        </w:rPr>
        <w:t>Coordinar y participar con las áreas competentes la afectación presupuestal, contable y financiera de las cuentas que se relación con el pago de la nómina de pensionados de la entidad.</w:t>
      </w:r>
      <w:r w:rsidR="00F65D56" w:rsidRPr="0065727C">
        <w:rPr>
          <w:rFonts w:ascii="Segoe UI" w:hAnsi="Segoe UI" w:cs="Segoe UI"/>
          <w:sz w:val="24"/>
          <w:szCs w:val="24"/>
        </w:rPr>
        <w:t xml:space="preserve">, atendiendo las normas y procedimientos </w:t>
      </w:r>
      <w:r w:rsidR="000A7C6E" w:rsidRPr="0065727C">
        <w:rPr>
          <w:rFonts w:ascii="Segoe UI" w:hAnsi="Segoe UI" w:cs="Segoe UI"/>
          <w:sz w:val="24"/>
          <w:szCs w:val="24"/>
        </w:rPr>
        <w:t xml:space="preserve">respectivos. </w:t>
      </w:r>
    </w:p>
    <w:p w14:paraId="5BEA7FCD" w14:textId="77777777" w:rsidR="007A4E63" w:rsidRPr="0065727C" w:rsidRDefault="007A4E63" w:rsidP="007A4E63">
      <w:pPr>
        <w:pStyle w:val="Prrafodelista"/>
        <w:spacing w:after="0" w:line="276" w:lineRule="auto"/>
        <w:ind w:hanging="360"/>
        <w:jc w:val="both"/>
        <w:rPr>
          <w:rFonts w:ascii="Segoe UI" w:hAnsi="Segoe UI" w:cs="Segoe UI"/>
          <w:sz w:val="24"/>
          <w:szCs w:val="24"/>
        </w:rPr>
      </w:pPr>
    </w:p>
    <w:p w14:paraId="4E35BDA1" w14:textId="77777777" w:rsidR="007A4E63" w:rsidRPr="0065727C" w:rsidRDefault="007A4E63" w:rsidP="00A8032D">
      <w:pPr>
        <w:pStyle w:val="Prrafodelista"/>
        <w:numPr>
          <w:ilvl w:val="0"/>
          <w:numId w:val="32"/>
        </w:numPr>
        <w:spacing w:after="0" w:line="276" w:lineRule="auto"/>
        <w:contextualSpacing/>
        <w:jc w:val="both"/>
        <w:rPr>
          <w:rFonts w:ascii="Segoe UI" w:hAnsi="Segoe UI" w:cs="Segoe UI"/>
          <w:sz w:val="24"/>
          <w:szCs w:val="24"/>
        </w:rPr>
      </w:pPr>
      <w:r w:rsidRPr="0065727C">
        <w:rPr>
          <w:rFonts w:ascii="Segoe UI" w:hAnsi="Segoe UI" w:cs="Segoe UI"/>
          <w:sz w:val="24"/>
          <w:szCs w:val="24"/>
        </w:rPr>
        <w:t>Gestionar y suscribir los actos administrativos en primera instancia que resuelvas las solicitudes de pago herederos y remitir al área responsable la información para que se surtan el procesó de notificación en la instancia que le corresponda</w:t>
      </w:r>
    </w:p>
    <w:p w14:paraId="7EB8A160" w14:textId="77777777" w:rsidR="007A4E63" w:rsidRPr="0065727C" w:rsidRDefault="007A4E63" w:rsidP="007A4E63">
      <w:pPr>
        <w:pStyle w:val="Prrafodelista"/>
        <w:spacing w:after="0" w:line="276" w:lineRule="auto"/>
        <w:ind w:hanging="360"/>
        <w:jc w:val="both"/>
        <w:rPr>
          <w:rFonts w:ascii="Segoe UI" w:hAnsi="Segoe UI" w:cs="Segoe UI"/>
          <w:sz w:val="24"/>
          <w:szCs w:val="24"/>
        </w:rPr>
      </w:pPr>
    </w:p>
    <w:p w14:paraId="0C13E28E" w14:textId="08791682" w:rsidR="007A4E63" w:rsidRPr="0065727C" w:rsidRDefault="007A4E63" w:rsidP="00A8032D">
      <w:pPr>
        <w:pStyle w:val="Prrafodelista"/>
        <w:numPr>
          <w:ilvl w:val="0"/>
          <w:numId w:val="32"/>
        </w:numPr>
        <w:spacing w:after="0" w:line="276" w:lineRule="auto"/>
        <w:contextualSpacing/>
        <w:jc w:val="both"/>
        <w:rPr>
          <w:rFonts w:ascii="Segoe UI" w:hAnsi="Segoe UI" w:cs="Segoe UI"/>
          <w:sz w:val="24"/>
          <w:szCs w:val="24"/>
        </w:rPr>
      </w:pPr>
      <w:r w:rsidRPr="0065727C">
        <w:rPr>
          <w:rFonts w:ascii="Segoe UI" w:hAnsi="Segoe UI" w:cs="Segoe UI"/>
          <w:sz w:val="24"/>
          <w:szCs w:val="24"/>
        </w:rPr>
        <w:t>Emitir los recursos de reposición y decidir la revocatoria directa de los actos administrativos que esta profesa, de oficio o a petición de parte</w:t>
      </w:r>
      <w:r w:rsidR="000A7C6E" w:rsidRPr="0065727C">
        <w:rPr>
          <w:rFonts w:ascii="Segoe UI" w:hAnsi="Segoe UI" w:cs="Segoe UI"/>
          <w:sz w:val="24"/>
          <w:szCs w:val="24"/>
        </w:rPr>
        <w:t xml:space="preserve">, de conformidad con las normas que rigen la materia. </w:t>
      </w:r>
    </w:p>
    <w:p w14:paraId="71E70CAB" w14:textId="77777777" w:rsidR="007A4E63" w:rsidRPr="0065727C" w:rsidRDefault="007A4E63" w:rsidP="007A4E63">
      <w:pPr>
        <w:pStyle w:val="Prrafodelista"/>
        <w:spacing w:after="0" w:line="276" w:lineRule="auto"/>
        <w:ind w:hanging="360"/>
        <w:jc w:val="both"/>
        <w:rPr>
          <w:rFonts w:ascii="Segoe UI" w:hAnsi="Segoe UI" w:cs="Segoe UI"/>
          <w:sz w:val="24"/>
          <w:szCs w:val="24"/>
        </w:rPr>
      </w:pPr>
    </w:p>
    <w:p w14:paraId="64798409" w14:textId="77777777" w:rsidR="000A7C6E" w:rsidRPr="0065727C" w:rsidRDefault="007A4E63" w:rsidP="00A8032D">
      <w:pPr>
        <w:pStyle w:val="Prrafodelista"/>
        <w:numPr>
          <w:ilvl w:val="0"/>
          <w:numId w:val="32"/>
        </w:numPr>
        <w:spacing w:line="276" w:lineRule="auto"/>
        <w:contextualSpacing/>
        <w:jc w:val="both"/>
        <w:rPr>
          <w:rFonts w:ascii="Segoe UI" w:hAnsi="Segoe UI" w:cs="Segoe UI"/>
          <w:sz w:val="24"/>
          <w:szCs w:val="24"/>
        </w:rPr>
      </w:pPr>
      <w:r w:rsidRPr="0065727C">
        <w:rPr>
          <w:rFonts w:ascii="Segoe UI" w:hAnsi="Segoe UI" w:cs="Segoe UI"/>
          <w:sz w:val="24"/>
          <w:szCs w:val="24"/>
        </w:rPr>
        <w:t>Administrar y controlar el proceso de gestión de nómina de pensionados, así como a la información asociada a esta</w:t>
      </w:r>
      <w:r w:rsidR="000A7C6E" w:rsidRPr="0065727C">
        <w:rPr>
          <w:rFonts w:ascii="Segoe UI" w:hAnsi="Segoe UI" w:cs="Segoe UI"/>
          <w:sz w:val="24"/>
          <w:szCs w:val="24"/>
        </w:rPr>
        <w:t xml:space="preserve">, de conformidad con la estratégica aprobada por el Subdirector de Prestaciones Económicas. </w:t>
      </w:r>
    </w:p>
    <w:p w14:paraId="47DDE6F8" w14:textId="24CB3DE4" w:rsidR="007A4E63" w:rsidRPr="0065727C" w:rsidRDefault="007A4E63" w:rsidP="000A7C6E">
      <w:pPr>
        <w:pStyle w:val="Prrafodelista"/>
        <w:spacing w:after="0" w:line="276" w:lineRule="auto"/>
        <w:contextualSpacing/>
        <w:jc w:val="both"/>
        <w:rPr>
          <w:rFonts w:ascii="Segoe UI" w:hAnsi="Segoe UI" w:cs="Segoe UI"/>
          <w:sz w:val="24"/>
          <w:szCs w:val="24"/>
        </w:rPr>
      </w:pPr>
    </w:p>
    <w:p w14:paraId="26F292D5" w14:textId="77777777" w:rsidR="007A4E63" w:rsidRPr="0065727C" w:rsidRDefault="007A4E63" w:rsidP="007A4E63">
      <w:pPr>
        <w:pStyle w:val="Prrafodelista"/>
        <w:spacing w:after="0" w:line="276" w:lineRule="auto"/>
        <w:ind w:hanging="360"/>
        <w:jc w:val="both"/>
        <w:rPr>
          <w:rFonts w:ascii="Segoe UI" w:hAnsi="Segoe UI" w:cs="Segoe UI"/>
          <w:sz w:val="24"/>
          <w:szCs w:val="24"/>
        </w:rPr>
      </w:pPr>
    </w:p>
    <w:p w14:paraId="42F7CDF2" w14:textId="7A82C883" w:rsidR="007A4E63" w:rsidRPr="0065727C" w:rsidRDefault="007A4E63" w:rsidP="00A8032D">
      <w:pPr>
        <w:pStyle w:val="Prrafodelista"/>
        <w:numPr>
          <w:ilvl w:val="0"/>
          <w:numId w:val="32"/>
        </w:numPr>
        <w:spacing w:after="0" w:line="276" w:lineRule="auto"/>
        <w:contextualSpacing/>
        <w:jc w:val="both"/>
        <w:rPr>
          <w:rFonts w:ascii="Segoe UI" w:hAnsi="Segoe UI" w:cs="Segoe UI"/>
          <w:sz w:val="24"/>
          <w:szCs w:val="24"/>
        </w:rPr>
      </w:pPr>
      <w:r w:rsidRPr="0065727C">
        <w:rPr>
          <w:rFonts w:ascii="Segoe UI" w:hAnsi="Segoe UI" w:cs="Segoe UI"/>
          <w:sz w:val="24"/>
          <w:szCs w:val="24"/>
        </w:rPr>
        <w:t>Hacer parte de la formulación y cumplimiento del modelo de producción de la nómina</w:t>
      </w:r>
      <w:r w:rsidR="000A7C6E" w:rsidRPr="0065727C">
        <w:rPr>
          <w:rFonts w:ascii="Segoe UI" w:hAnsi="Segoe UI" w:cs="Segoe UI"/>
          <w:sz w:val="24"/>
          <w:szCs w:val="24"/>
        </w:rPr>
        <w:t xml:space="preserve">, de acuerdo con los procedimientos institucionales. </w:t>
      </w:r>
    </w:p>
    <w:p w14:paraId="37A48B37" w14:textId="77777777" w:rsidR="007A4E63" w:rsidRPr="0065727C" w:rsidRDefault="007A4E63" w:rsidP="007A4E63">
      <w:pPr>
        <w:pStyle w:val="Prrafodelista"/>
        <w:spacing w:after="0" w:line="276" w:lineRule="auto"/>
        <w:ind w:hanging="360"/>
        <w:jc w:val="both"/>
        <w:rPr>
          <w:rFonts w:ascii="Segoe UI" w:hAnsi="Segoe UI" w:cs="Segoe UI"/>
          <w:sz w:val="24"/>
          <w:szCs w:val="24"/>
        </w:rPr>
      </w:pPr>
    </w:p>
    <w:p w14:paraId="3E7D8FB4" w14:textId="05FDA9A1" w:rsidR="007A4E63" w:rsidRPr="0065727C" w:rsidRDefault="007A4E63" w:rsidP="00A8032D">
      <w:pPr>
        <w:pStyle w:val="Prrafodelista"/>
        <w:numPr>
          <w:ilvl w:val="0"/>
          <w:numId w:val="32"/>
        </w:numPr>
        <w:spacing w:after="0" w:line="276" w:lineRule="auto"/>
        <w:contextualSpacing/>
        <w:jc w:val="both"/>
        <w:rPr>
          <w:rFonts w:ascii="Segoe UI" w:hAnsi="Segoe UI" w:cs="Segoe UI"/>
          <w:sz w:val="24"/>
          <w:szCs w:val="24"/>
        </w:rPr>
      </w:pPr>
      <w:r w:rsidRPr="0065727C">
        <w:rPr>
          <w:rFonts w:ascii="Segoe UI" w:hAnsi="Segoe UI" w:cs="Segoe UI"/>
          <w:sz w:val="24"/>
          <w:szCs w:val="24"/>
        </w:rPr>
        <w:t>Gestionar la revisión del estado de invalidez, conforme la normatividad vigente</w:t>
      </w:r>
      <w:r w:rsidR="000A7C6E" w:rsidRPr="0065727C">
        <w:rPr>
          <w:rFonts w:ascii="Segoe UI" w:hAnsi="Segoe UI" w:cs="Segoe UI"/>
          <w:sz w:val="24"/>
          <w:szCs w:val="24"/>
        </w:rPr>
        <w:t>.</w:t>
      </w:r>
    </w:p>
    <w:p w14:paraId="71FEB43E" w14:textId="77777777" w:rsidR="007A4E63" w:rsidRPr="0065727C" w:rsidRDefault="007A4E63" w:rsidP="007A4E63">
      <w:pPr>
        <w:pStyle w:val="Prrafodelista"/>
        <w:spacing w:after="0" w:line="276" w:lineRule="auto"/>
        <w:ind w:hanging="360"/>
        <w:jc w:val="both"/>
        <w:rPr>
          <w:rFonts w:ascii="Segoe UI" w:hAnsi="Segoe UI" w:cs="Segoe UI"/>
          <w:sz w:val="24"/>
          <w:szCs w:val="24"/>
        </w:rPr>
      </w:pPr>
    </w:p>
    <w:p w14:paraId="4E513092" w14:textId="77777777" w:rsidR="006D5423" w:rsidRPr="0065727C" w:rsidRDefault="007A4E63" w:rsidP="00A8032D">
      <w:pPr>
        <w:pStyle w:val="Prrafodelista"/>
        <w:numPr>
          <w:ilvl w:val="0"/>
          <w:numId w:val="32"/>
        </w:numPr>
        <w:spacing w:line="276" w:lineRule="auto"/>
        <w:contextualSpacing/>
        <w:jc w:val="both"/>
        <w:rPr>
          <w:rFonts w:ascii="Segoe UI" w:hAnsi="Segoe UI" w:cs="Segoe UI"/>
          <w:sz w:val="24"/>
          <w:szCs w:val="24"/>
        </w:rPr>
      </w:pPr>
      <w:r w:rsidRPr="0065727C">
        <w:rPr>
          <w:rFonts w:ascii="Segoe UI" w:hAnsi="Segoe UI" w:cs="Segoe UI"/>
          <w:sz w:val="24"/>
          <w:szCs w:val="24"/>
        </w:rPr>
        <w:t>Realizar la proyección y gestión de los diferentes actos administrativos que se requieran para el estudio legal de las solicitudes de pensiones, y demás obligaciones pensionales</w:t>
      </w:r>
      <w:r w:rsidR="000A7C6E" w:rsidRPr="0065727C">
        <w:rPr>
          <w:rFonts w:ascii="Segoe UI" w:hAnsi="Segoe UI" w:cs="Segoe UI"/>
          <w:sz w:val="24"/>
          <w:szCs w:val="24"/>
        </w:rPr>
        <w:t xml:space="preserve">, </w:t>
      </w:r>
      <w:r w:rsidR="006D5423" w:rsidRPr="0065727C">
        <w:rPr>
          <w:rFonts w:ascii="Segoe UI" w:hAnsi="Segoe UI" w:cs="Segoe UI"/>
          <w:sz w:val="24"/>
          <w:szCs w:val="24"/>
        </w:rPr>
        <w:lastRenderedPageBreak/>
        <w:t xml:space="preserve">de conformidad con la estratégica aprobada por el Subdirector de Prestaciones Económicas. </w:t>
      </w:r>
    </w:p>
    <w:p w14:paraId="1A397A97" w14:textId="77777777" w:rsidR="007A4E63" w:rsidRPr="0065727C" w:rsidRDefault="007A4E63" w:rsidP="007A4E63">
      <w:pPr>
        <w:pStyle w:val="Prrafodelista"/>
        <w:spacing w:line="276" w:lineRule="auto"/>
        <w:jc w:val="both"/>
        <w:rPr>
          <w:rFonts w:ascii="Segoe UI" w:hAnsi="Segoe UI" w:cs="Segoe UI"/>
          <w:sz w:val="24"/>
          <w:szCs w:val="24"/>
        </w:rPr>
      </w:pPr>
    </w:p>
    <w:p w14:paraId="2A20C1D5" w14:textId="77777777" w:rsidR="007A4E63" w:rsidRPr="0065727C" w:rsidRDefault="007A4E63" w:rsidP="00A8032D">
      <w:pPr>
        <w:pStyle w:val="Prrafodelista"/>
        <w:numPr>
          <w:ilvl w:val="0"/>
          <w:numId w:val="32"/>
        </w:numPr>
        <w:spacing w:after="0" w:line="276" w:lineRule="auto"/>
        <w:contextualSpacing/>
        <w:jc w:val="both"/>
        <w:rPr>
          <w:rFonts w:ascii="Segoe UI" w:hAnsi="Segoe UI" w:cs="Segoe UI"/>
          <w:sz w:val="24"/>
          <w:szCs w:val="24"/>
        </w:rPr>
      </w:pPr>
      <w:r w:rsidRPr="0065727C">
        <w:rPr>
          <w:rFonts w:ascii="Segoe UI" w:hAnsi="Segoe UI" w:cs="Segoe UI"/>
          <w:sz w:val="24"/>
          <w:szCs w:val="24"/>
        </w:rPr>
        <w:t>Realizar la sustanciación, revisión y estudio legal de las solicitudes de pensiones, y demás obligaciones pensionales a cargo de la Entidad, siguiendo la normatividad vigente y las políticas institucionales</w:t>
      </w:r>
    </w:p>
    <w:p w14:paraId="45B8CD17" w14:textId="77777777" w:rsidR="007A4E63" w:rsidRPr="0065727C" w:rsidRDefault="007A4E63" w:rsidP="007A4E63">
      <w:pPr>
        <w:pStyle w:val="Prrafodelista"/>
        <w:rPr>
          <w:rFonts w:ascii="Segoe UI" w:hAnsi="Segoe UI" w:cs="Segoe UI"/>
          <w:sz w:val="24"/>
          <w:szCs w:val="24"/>
        </w:rPr>
      </w:pPr>
    </w:p>
    <w:p w14:paraId="5DA0B47C" w14:textId="2587A1D1" w:rsidR="007A4E63" w:rsidRPr="0065727C" w:rsidRDefault="007A4E63" w:rsidP="00A8032D">
      <w:pPr>
        <w:pStyle w:val="Prrafodelista"/>
        <w:numPr>
          <w:ilvl w:val="0"/>
          <w:numId w:val="32"/>
        </w:numPr>
        <w:spacing w:after="0" w:line="276" w:lineRule="auto"/>
        <w:contextualSpacing/>
        <w:jc w:val="both"/>
        <w:rPr>
          <w:rFonts w:ascii="Segoe UI" w:hAnsi="Segoe UI" w:cs="Segoe UI"/>
          <w:sz w:val="24"/>
          <w:szCs w:val="24"/>
        </w:rPr>
      </w:pPr>
      <w:r w:rsidRPr="0065727C">
        <w:rPr>
          <w:rFonts w:ascii="Segoe UI" w:hAnsi="Segoe UI" w:cs="Segoe UI"/>
          <w:sz w:val="24"/>
          <w:szCs w:val="24"/>
        </w:rPr>
        <w:t>Dar cumplimiento a los criterios de productividad y calidad establecidos por la entidad</w:t>
      </w:r>
      <w:r w:rsidR="006D5423" w:rsidRPr="0065727C">
        <w:rPr>
          <w:rFonts w:ascii="Segoe UI" w:hAnsi="Segoe UI" w:cs="Segoe UI"/>
          <w:sz w:val="24"/>
          <w:szCs w:val="24"/>
        </w:rPr>
        <w:t xml:space="preserve">, de acuerdo con los lineamentos institucionales. </w:t>
      </w:r>
    </w:p>
    <w:p w14:paraId="7938DDAC" w14:textId="77777777" w:rsidR="007A4E63" w:rsidRPr="0065727C" w:rsidRDefault="007A4E63" w:rsidP="007A4E63">
      <w:pPr>
        <w:pStyle w:val="Prrafodelista"/>
        <w:spacing w:after="0" w:line="276" w:lineRule="auto"/>
        <w:ind w:hanging="360"/>
        <w:jc w:val="both"/>
        <w:rPr>
          <w:rFonts w:ascii="Segoe UI" w:hAnsi="Segoe UI" w:cs="Segoe UI"/>
          <w:sz w:val="24"/>
          <w:szCs w:val="24"/>
        </w:rPr>
      </w:pPr>
    </w:p>
    <w:p w14:paraId="672ADE81" w14:textId="77777777" w:rsidR="006D5423" w:rsidRPr="0065727C" w:rsidRDefault="007A4E63" w:rsidP="00A8032D">
      <w:pPr>
        <w:pStyle w:val="Prrafodelista"/>
        <w:numPr>
          <w:ilvl w:val="0"/>
          <w:numId w:val="32"/>
        </w:numPr>
        <w:spacing w:line="276" w:lineRule="auto"/>
        <w:contextualSpacing/>
        <w:jc w:val="both"/>
        <w:rPr>
          <w:rFonts w:ascii="Segoe UI" w:hAnsi="Segoe UI" w:cs="Segoe UI"/>
          <w:sz w:val="24"/>
          <w:szCs w:val="24"/>
        </w:rPr>
      </w:pPr>
      <w:r w:rsidRPr="0065727C">
        <w:rPr>
          <w:rFonts w:ascii="Segoe UI" w:hAnsi="Segoe UI" w:cs="Segoe UI"/>
          <w:sz w:val="24"/>
          <w:szCs w:val="24"/>
        </w:rPr>
        <w:t>Apoyar en la formulación de las reglas de negocio relacionadas con el proceso de nómina de pensionados de la Entidad</w:t>
      </w:r>
      <w:r w:rsidR="006D5423" w:rsidRPr="0065727C">
        <w:rPr>
          <w:rFonts w:ascii="Segoe UI" w:hAnsi="Segoe UI" w:cs="Segoe UI"/>
          <w:sz w:val="24"/>
          <w:szCs w:val="24"/>
        </w:rPr>
        <w:t xml:space="preserve">, de conformidad con la estratégica aprobada por el Subdirector de Prestaciones Económicas. </w:t>
      </w:r>
    </w:p>
    <w:p w14:paraId="451C4882" w14:textId="77777777" w:rsidR="007A4E63" w:rsidRPr="0065727C" w:rsidRDefault="007A4E63" w:rsidP="007A4E63">
      <w:pPr>
        <w:pStyle w:val="Prrafodelista"/>
        <w:spacing w:after="0" w:line="276" w:lineRule="auto"/>
        <w:ind w:hanging="360"/>
        <w:jc w:val="both"/>
        <w:rPr>
          <w:rFonts w:ascii="Segoe UI" w:hAnsi="Segoe UI" w:cs="Segoe UI"/>
          <w:sz w:val="24"/>
          <w:szCs w:val="24"/>
        </w:rPr>
      </w:pPr>
    </w:p>
    <w:p w14:paraId="69168EF9" w14:textId="77777777" w:rsidR="007A4E63" w:rsidRPr="0065727C" w:rsidRDefault="007A4E63" w:rsidP="00A8032D">
      <w:pPr>
        <w:pStyle w:val="Prrafodelista"/>
        <w:numPr>
          <w:ilvl w:val="0"/>
          <w:numId w:val="32"/>
        </w:numPr>
        <w:spacing w:after="0" w:line="276" w:lineRule="auto"/>
        <w:contextualSpacing/>
        <w:jc w:val="both"/>
        <w:rPr>
          <w:rFonts w:ascii="Segoe UI" w:hAnsi="Segoe UI" w:cs="Segoe UI"/>
          <w:sz w:val="24"/>
          <w:szCs w:val="24"/>
        </w:rPr>
      </w:pPr>
      <w:r w:rsidRPr="0065727C">
        <w:rPr>
          <w:rFonts w:ascii="Segoe UI" w:hAnsi="Segoe UI" w:cs="Segoe UI"/>
          <w:sz w:val="24"/>
          <w:szCs w:val="24"/>
        </w:rPr>
        <w:t>Participar en la formulación de procesos, planes, programas, gestión de riesgos y la generación de acuerdos relacionados con la gerencia.</w:t>
      </w:r>
    </w:p>
    <w:p w14:paraId="2177C7F1" w14:textId="77777777" w:rsidR="007A4E63" w:rsidRPr="0065727C" w:rsidRDefault="007A4E63" w:rsidP="007A4E63">
      <w:pPr>
        <w:pStyle w:val="Prrafodelista"/>
        <w:spacing w:after="0" w:line="276" w:lineRule="auto"/>
        <w:ind w:hanging="360"/>
        <w:jc w:val="both"/>
        <w:rPr>
          <w:rFonts w:ascii="Segoe UI" w:hAnsi="Segoe UI" w:cs="Segoe UI"/>
          <w:sz w:val="24"/>
          <w:szCs w:val="24"/>
        </w:rPr>
      </w:pPr>
    </w:p>
    <w:p w14:paraId="0B3E2818" w14:textId="21DF6366" w:rsidR="007A4E63" w:rsidRPr="0065727C" w:rsidRDefault="007A4E63" w:rsidP="00A8032D">
      <w:pPr>
        <w:pStyle w:val="Prrafodelista"/>
        <w:numPr>
          <w:ilvl w:val="0"/>
          <w:numId w:val="32"/>
        </w:numPr>
        <w:spacing w:after="0" w:line="276" w:lineRule="auto"/>
        <w:contextualSpacing/>
        <w:jc w:val="both"/>
        <w:rPr>
          <w:rFonts w:ascii="Segoe UI" w:hAnsi="Segoe UI" w:cs="Segoe UI"/>
          <w:sz w:val="24"/>
          <w:szCs w:val="24"/>
        </w:rPr>
      </w:pPr>
      <w:r w:rsidRPr="0065727C">
        <w:rPr>
          <w:rFonts w:ascii="Segoe UI" w:hAnsi="Segoe UI" w:cs="Segoe UI"/>
          <w:sz w:val="24"/>
          <w:szCs w:val="24"/>
        </w:rPr>
        <w:t>Apoyar el desarrollo y sostenibilidad del Sistema Integrado de Gestión</w:t>
      </w:r>
      <w:r w:rsidR="00556637" w:rsidRPr="0065727C">
        <w:rPr>
          <w:rFonts w:ascii="Segoe UI" w:hAnsi="Segoe UI" w:cs="Segoe UI"/>
          <w:sz w:val="24"/>
          <w:szCs w:val="24"/>
        </w:rPr>
        <w:t>.</w:t>
      </w:r>
    </w:p>
    <w:p w14:paraId="1D5F2851" w14:textId="77777777" w:rsidR="00556637" w:rsidRPr="0065727C" w:rsidRDefault="00556637" w:rsidP="00556637">
      <w:pPr>
        <w:pStyle w:val="Prrafodelista"/>
        <w:rPr>
          <w:rFonts w:ascii="Segoe UI" w:hAnsi="Segoe UI" w:cs="Segoe UI"/>
          <w:sz w:val="24"/>
          <w:szCs w:val="24"/>
        </w:rPr>
      </w:pPr>
    </w:p>
    <w:p w14:paraId="6ACB51C4" w14:textId="02832E76" w:rsidR="007A4E63" w:rsidRPr="0065727C" w:rsidRDefault="007A4E63" w:rsidP="00A8032D">
      <w:pPr>
        <w:pStyle w:val="Prrafodelista"/>
        <w:numPr>
          <w:ilvl w:val="0"/>
          <w:numId w:val="32"/>
        </w:numPr>
        <w:spacing w:after="0" w:line="276" w:lineRule="auto"/>
        <w:contextualSpacing/>
        <w:jc w:val="both"/>
        <w:rPr>
          <w:rFonts w:ascii="Segoe UI" w:hAnsi="Segoe UI" w:cs="Segoe UI"/>
          <w:sz w:val="24"/>
          <w:szCs w:val="24"/>
        </w:rPr>
      </w:pPr>
      <w:r w:rsidRPr="0065727C">
        <w:rPr>
          <w:rFonts w:ascii="Segoe UI" w:hAnsi="Segoe UI" w:cs="Segoe UI"/>
          <w:sz w:val="24"/>
          <w:szCs w:val="24"/>
        </w:rPr>
        <w:t>Atender los derechos de petición de manera oportuna y con calidad competencia del área</w:t>
      </w:r>
      <w:r w:rsidR="00556637" w:rsidRPr="0065727C">
        <w:rPr>
          <w:rFonts w:ascii="Segoe UI" w:hAnsi="Segoe UI" w:cs="Segoe UI"/>
          <w:sz w:val="24"/>
          <w:szCs w:val="24"/>
        </w:rPr>
        <w:t xml:space="preserve">, de acuerdo con los tiempos que define la Ley. </w:t>
      </w:r>
      <w:r w:rsidRPr="0065727C">
        <w:rPr>
          <w:rFonts w:ascii="Segoe UI" w:hAnsi="Segoe UI" w:cs="Segoe UI"/>
          <w:sz w:val="24"/>
          <w:szCs w:val="24"/>
        </w:rPr>
        <w:t xml:space="preserve"> </w:t>
      </w:r>
    </w:p>
    <w:p w14:paraId="150CB063" w14:textId="77777777" w:rsidR="007A4E63" w:rsidRPr="0065727C" w:rsidRDefault="007A4E63" w:rsidP="007A4E63">
      <w:pPr>
        <w:pStyle w:val="Prrafodelista"/>
        <w:spacing w:after="0" w:line="276" w:lineRule="auto"/>
        <w:jc w:val="both"/>
        <w:rPr>
          <w:rFonts w:ascii="Segoe UI" w:hAnsi="Segoe UI" w:cs="Segoe UI"/>
          <w:sz w:val="24"/>
          <w:szCs w:val="24"/>
        </w:rPr>
      </w:pPr>
    </w:p>
    <w:p w14:paraId="22D773E6" w14:textId="77777777" w:rsidR="007A4E63" w:rsidRPr="0065727C" w:rsidRDefault="007A4E63" w:rsidP="00A8032D">
      <w:pPr>
        <w:pStyle w:val="Prrafodelista"/>
        <w:numPr>
          <w:ilvl w:val="0"/>
          <w:numId w:val="32"/>
        </w:numPr>
        <w:spacing w:line="276" w:lineRule="auto"/>
        <w:contextualSpacing/>
        <w:jc w:val="both"/>
        <w:rPr>
          <w:rFonts w:ascii="Segoe UI" w:hAnsi="Segoe UI" w:cs="Segoe UI"/>
          <w:sz w:val="24"/>
          <w:szCs w:val="24"/>
        </w:rPr>
      </w:pPr>
      <w:r w:rsidRPr="0065727C">
        <w:rPr>
          <w:rFonts w:ascii="Segoe UI" w:hAnsi="Segoe UI" w:cs="Segoe UI"/>
          <w:sz w:val="24"/>
          <w:szCs w:val="24"/>
        </w:rPr>
        <w:t>Transferir al área responsable la información correspondiente con el fin que se realice el proceso de notificación de los diferentes administrativos en la instancia que corresponda.</w:t>
      </w:r>
    </w:p>
    <w:p w14:paraId="3E85FF4B" w14:textId="77777777" w:rsidR="007A4E63" w:rsidRPr="0065727C" w:rsidRDefault="007A4E63" w:rsidP="007A4E63">
      <w:pPr>
        <w:pStyle w:val="Prrafodelista"/>
        <w:spacing w:line="276" w:lineRule="auto"/>
        <w:jc w:val="both"/>
        <w:rPr>
          <w:rFonts w:ascii="Segoe UI" w:hAnsi="Segoe UI" w:cs="Segoe UI"/>
          <w:sz w:val="24"/>
          <w:szCs w:val="24"/>
        </w:rPr>
      </w:pPr>
    </w:p>
    <w:p w14:paraId="359FB7B0" w14:textId="06283335" w:rsidR="007A4E63" w:rsidRPr="0065727C" w:rsidRDefault="007A4E63" w:rsidP="00A8032D">
      <w:pPr>
        <w:pStyle w:val="Prrafodelista"/>
        <w:numPr>
          <w:ilvl w:val="0"/>
          <w:numId w:val="32"/>
        </w:numPr>
        <w:spacing w:line="276" w:lineRule="auto"/>
        <w:contextualSpacing/>
        <w:jc w:val="both"/>
        <w:rPr>
          <w:rFonts w:ascii="Segoe UI" w:hAnsi="Segoe UI" w:cs="Segoe UI"/>
          <w:sz w:val="24"/>
          <w:szCs w:val="24"/>
        </w:rPr>
      </w:pPr>
      <w:r w:rsidRPr="0065727C">
        <w:rPr>
          <w:rFonts w:ascii="Segoe UI" w:hAnsi="Segoe UI" w:cs="Segoe UI"/>
          <w:sz w:val="24"/>
          <w:szCs w:val="24"/>
        </w:rPr>
        <w:lastRenderedPageBreak/>
        <w:t>Realizar proyecciones de presupuesto requerida para los diferentes procesos a cargo de la Gerencia, así como el seguimiento de este</w:t>
      </w:r>
      <w:r w:rsidR="00556637" w:rsidRPr="0065727C">
        <w:rPr>
          <w:rFonts w:ascii="Segoe UI" w:hAnsi="Segoe UI" w:cs="Segoe UI"/>
          <w:sz w:val="24"/>
          <w:szCs w:val="24"/>
        </w:rPr>
        <w:t xml:space="preserve">, de conformidad con los lineamentos </w:t>
      </w:r>
      <w:r w:rsidR="00CD6760" w:rsidRPr="0065727C">
        <w:rPr>
          <w:rFonts w:ascii="Segoe UI" w:hAnsi="Segoe UI" w:cs="Segoe UI"/>
          <w:sz w:val="24"/>
          <w:szCs w:val="24"/>
        </w:rPr>
        <w:t>aprobados</w:t>
      </w:r>
      <w:r w:rsidR="00556637" w:rsidRPr="0065727C">
        <w:rPr>
          <w:rFonts w:ascii="Segoe UI" w:hAnsi="Segoe UI" w:cs="Segoe UI"/>
          <w:sz w:val="24"/>
          <w:szCs w:val="24"/>
        </w:rPr>
        <w:t xml:space="preserve"> por el Su</w:t>
      </w:r>
      <w:r w:rsidR="00CD6760" w:rsidRPr="0065727C">
        <w:rPr>
          <w:rFonts w:ascii="Segoe UI" w:hAnsi="Segoe UI" w:cs="Segoe UI"/>
          <w:sz w:val="24"/>
          <w:szCs w:val="24"/>
        </w:rPr>
        <w:t>bdirector de Prestaciones Económicas.</w:t>
      </w:r>
    </w:p>
    <w:p w14:paraId="4B56B3CD" w14:textId="77777777" w:rsidR="007A4E63" w:rsidRPr="0065727C" w:rsidRDefault="007A4E63" w:rsidP="007A4E63">
      <w:pPr>
        <w:pStyle w:val="Prrafodelista"/>
        <w:spacing w:line="276" w:lineRule="auto"/>
        <w:jc w:val="both"/>
        <w:rPr>
          <w:rFonts w:ascii="Segoe UI" w:hAnsi="Segoe UI" w:cs="Segoe UI"/>
          <w:sz w:val="24"/>
          <w:szCs w:val="24"/>
        </w:rPr>
      </w:pPr>
    </w:p>
    <w:p w14:paraId="583CA9A5" w14:textId="1C1F9FDF" w:rsidR="007A4E63" w:rsidRPr="0065727C" w:rsidRDefault="007A4E63" w:rsidP="00A8032D">
      <w:pPr>
        <w:pStyle w:val="Prrafodelista"/>
        <w:numPr>
          <w:ilvl w:val="0"/>
          <w:numId w:val="32"/>
        </w:numPr>
        <w:spacing w:line="276" w:lineRule="auto"/>
        <w:contextualSpacing/>
        <w:jc w:val="both"/>
        <w:rPr>
          <w:rFonts w:ascii="Segoe UI" w:hAnsi="Segoe UI" w:cs="Segoe UI"/>
          <w:sz w:val="24"/>
          <w:szCs w:val="24"/>
        </w:rPr>
      </w:pPr>
      <w:r w:rsidRPr="0065727C">
        <w:rPr>
          <w:rFonts w:ascii="Segoe UI" w:hAnsi="Segoe UI" w:cs="Segoe UI"/>
          <w:sz w:val="24"/>
          <w:szCs w:val="24"/>
        </w:rPr>
        <w:t>Generar y actualizar bases estadísticas sobre asuntos de su competencia</w:t>
      </w:r>
      <w:r w:rsidR="00CD6760" w:rsidRPr="0065727C">
        <w:rPr>
          <w:rFonts w:ascii="Segoe UI" w:hAnsi="Segoe UI" w:cs="Segoe UI"/>
          <w:sz w:val="24"/>
          <w:szCs w:val="24"/>
        </w:rPr>
        <w:t xml:space="preserve">, de acuerdo con los lineamentos institucionales. </w:t>
      </w:r>
    </w:p>
    <w:p w14:paraId="2A45078B" w14:textId="77777777" w:rsidR="007A4E63" w:rsidRPr="0065727C" w:rsidRDefault="007A4E63" w:rsidP="007A4E63">
      <w:pPr>
        <w:pStyle w:val="Prrafodelista"/>
        <w:spacing w:line="276" w:lineRule="auto"/>
        <w:jc w:val="both"/>
        <w:rPr>
          <w:rFonts w:ascii="Segoe UI" w:hAnsi="Segoe UI" w:cs="Segoe UI"/>
          <w:sz w:val="24"/>
          <w:szCs w:val="24"/>
        </w:rPr>
      </w:pPr>
    </w:p>
    <w:p w14:paraId="52CB35F2" w14:textId="77777777" w:rsidR="00A8032D" w:rsidRDefault="007A4E63" w:rsidP="00A8032D">
      <w:pPr>
        <w:pStyle w:val="Prrafodelista"/>
        <w:numPr>
          <w:ilvl w:val="0"/>
          <w:numId w:val="32"/>
        </w:numPr>
        <w:spacing w:line="276" w:lineRule="auto"/>
        <w:contextualSpacing/>
        <w:jc w:val="both"/>
        <w:rPr>
          <w:rFonts w:ascii="Segoe UI" w:hAnsi="Segoe UI" w:cs="Segoe UI"/>
          <w:sz w:val="24"/>
          <w:szCs w:val="24"/>
        </w:rPr>
      </w:pPr>
      <w:r w:rsidRPr="0065727C">
        <w:rPr>
          <w:rFonts w:ascii="Segoe UI" w:hAnsi="Segoe UI" w:cs="Segoe UI"/>
          <w:sz w:val="24"/>
          <w:szCs w:val="24"/>
        </w:rPr>
        <w:t>Ejecutar las acciones necesarias para dar cumplimiento a las metas establecidas por la Entidad.</w:t>
      </w:r>
    </w:p>
    <w:p w14:paraId="58E169EB" w14:textId="77777777" w:rsidR="00A8032D" w:rsidRPr="00A8032D" w:rsidRDefault="00A8032D" w:rsidP="00A8032D">
      <w:pPr>
        <w:pStyle w:val="Prrafodelista"/>
        <w:rPr>
          <w:rFonts w:ascii="Segoe UI" w:hAnsi="Segoe UI" w:cs="Segoe UI"/>
          <w:sz w:val="24"/>
          <w:szCs w:val="24"/>
        </w:rPr>
      </w:pPr>
    </w:p>
    <w:p w14:paraId="0F91C9E8" w14:textId="77777777" w:rsidR="00A8032D" w:rsidRDefault="007A4E63" w:rsidP="00A8032D">
      <w:pPr>
        <w:pStyle w:val="Prrafodelista"/>
        <w:numPr>
          <w:ilvl w:val="0"/>
          <w:numId w:val="32"/>
        </w:numPr>
        <w:spacing w:line="276" w:lineRule="auto"/>
        <w:contextualSpacing/>
        <w:jc w:val="both"/>
        <w:rPr>
          <w:rFonts w:ascii="Segoe UI" w:hAnsi="Segoe UI" w:cs="Segoe UI"/>
          <w:sz w:val="24"/>
          <w:szCs w:val="24"/>
        </w:rPr>
      </w:pPr>
      <w:r w:rsidRPr="00A8032D">
        <w:rPr>
          <w:rFonts w:ascii="Segoe UI" w:hAnsi="Segoe UI" w:cs="Segoe UI"/>
          <w:sz w:val="24"/>
          <w:szCs w:val="24"/>
        </w:rPr>
        <w:t>Generar informes, documentos y conceptos relacionados con los asuntos a su cargo y dar respuesta a los requerimientos a nivel interno y a los organismos de control.</w:t>
      </w:r>
    </w:p>
    <w:p w14:paraId="66FB7FAD" w14:textId="77777777" w:rsidR="00A8032D" w:rsidRPr="00A8032D" w:rsidRDefault="00A8032D" w:rsidP="00A8032D">
      <w:pPr>
        <w:pStyle w:val="Prrafodelista"/>
        <w:rPr>
          <w:rFonts w:ascii="Segoe UI" w:hAnsi="Segoe UI" w:cs="Segoe UI"/>
          <w:sz w:val="24"/>
          <w:szCs w:val="24"/>
        </w:rPr>
      </w:pPr>
    </w:p>
    <w:p w14:paraId="70B28E3D" w14:textId="48C6D979" w:rsidR="00CD6760" w:rsidRPr="00A8032D" w:rsidRDefault="00CD6760" w:rsidP="00A8032D">
      <w:pPr>
        <w:pStyle w:val="Prrafodelista"/>
        <w:numPr>
          <w:ilvl w:val="0"/>
          <w:numId w:val="32"/>
        </w:numPr>
        <w:spacing w:line="276" w:lineRule="auto"/>
        <w:contextualSpacing/>
        <w:jc w:val="both"/>
        <w:rPr>
          <w:rFonts w:ascii="Segoe UI" w:hAnsi="Segoe UI" w:cs="Segoe UI"/>
          <w:sz w:val="24"/>
          <w:szCs w:val="24"/>
        </w:rPr>
      </w:pPr>
      <w:r w:rsidRPr="00A8032D">
        <w:rPr>
          <w:rFonts w:ascii="Segoe UI" w:hAnsi="Segoe UI" w:cs="Segoe UI"/>
          <w:sz w:val="24"/>
          <w:szCs w:val="24"/>
        </w:rPr>
        <w:t xml:space="preserve">Las demás asignadas por el Subdirector de Prestaciones Económicas y que correspondan a la vocación de la dependencia. </w:t>
      </w:r>
    </w:p>
    <w:p w14:paraId="0752FD58" w14:textId="77777777" w:rsidR="007A4E63" w:rsidRPr="0065727C" w:rsidRDefault="007A4E63" w:rsidP="008746A9">
      <w:pPr>
        <w:spacing w:after="0" w:line="240" w:lineRule="auto"/>
        <w:jc w:val="both"/>
        <w:rPr>
          <w:rFonts w:ascii="Segoe UI" w:hAnsi="Segoe UI" w:cs="Segoe UI"/>
          <w:bCs/>
          <w:sz w:val="24"/>
          <w:szCs w:val="24"/>
        </w:rPr>
      </w:pPr>
    </w:p>
    <w:p w14:paraId="526133B0" w14:textId="77777777" w:rsidR="008746A9" w:rsidRPr="0065727C" w:rsidRDefault="008746A9" w:rsidP="008746A9">
      <w:pPr>
        <w:spacing w:after="0" w:line="240" w:lineRule="auto"/>
        <w:jc w:val="both"/>
        <w:rPr>
          <w:rFonts w:ascii="Segoe UI" w:hAnsi="Segoe UI" w:cs="Segoe UI"/>
          <w:bCs/>
          <w:sz w:val="24"/>
          <w:szCs w:val="24"/>
        </w:rPr>
      </w:pPr>
    </w:p>
    <w:p w14:paraId="0B52B0EE" w14:textId="61B2A356" w:rsidR="002A4E4A" w:rsidRPr="0065727C" w:rsidRDefault="008746A9" w:rsidP="002A4E4A">
      <w:pPr>
        <w:spacing w:after="0" w:line="240" w:lineRule="auto"/>
        <w:jc w:val="both"/>
        <w:rPr>
          <w:rFonts w:ascii="Segoe UI" w:hAnsi="Segoe UI" w:cs="Segoe UI"/>
          <w:bCs/>
          <w:sz w:val="24"/>
          <w:szCs w:val="24"/>
        </w:rPr>
      </w:pPr>
      <w:r w:rsidRPr="0065727C">
        <w:rPr>
          <w:rFonts w:ascii="Segoe UI" w:hAnsi="Segoe UI" w:cs="Segoe UI"/>
          <w:b/>
          <w:sz w:val="24"/>
          <w:szCs w:val="24"/>
        </w:rPr>
        <w:t>ARTÍCULO DECIMOCUARTO. FUNCIONES DE LA GERENCIA DE BONOS</w:t>
      </w:r>
      <w:r w:rsidRPr="0065727C">
        <w:rPr>
          <w:rFonts w:ascii="Segoe UI" w:hAnsi="Segoe UI" w:cs="Segoe UI"/>
          <w:bCs/>
          <w:sz w:val="24"/>
          <w:szCs w:val="24"/>
        </w:rPr>
        <w:t xml:space="preserve">: Corresponde a la Gerencia </w:t>
      </w:r>
      <w:r w:rsidR="002A4E4A" w:rsidRPr="0065727C">
        <w:rPr>
          <w:rFonts w:ascii="Segoe UI" w:hAnsi="Segoe UI" w:cs="Segoe UI"/>
          <w:bCs/>
          <w:sz w:val="24"/>
          <w:szCs w:val="24"/>
        </w:rPr>
        <w:t>de Bonos el ejercicio de las siguientes funciones:</w:t>
      </w:r>
    </w:p>
    <w:p w14:paraId="5C57E5BA" w14:textId="77777777" w:rsidR="00F34A40" w:rsidRDefault="00F34A40" w:rsidP="00F34A40">
      <w:pPr>
        <w:rPr>
          <w:rFonts w:ascii="Segoe UI" w:hAnsi="Segoe UI" w:cs="Segoe UI"/>
          <w:sz w:val="24"/>
          <w:szCs w:val="24"/>
        </w:rPr>
      </w:pPr>
    </w:p>
    <w:p w14:paraId="675605CD" w14:textId="77777777" w:rsidR="00F34A40" w:rsidRDefault="00F34A40" w:rsidP="00A8032D">
      <w:pPr>
        <w:pStyle w:val="Prrafodelista"/>
        <w:numPr>
          <w:ilvl w:val="0"/>
          <w:numId w:val="33"/>
        </w:numPr>
        <w:rPr>
          <w:rFonts w:ascii="Segoe UI" w:hAnsi="Segoe UI" w:cs="Segoe UI"/>
          <w:sz w:val="24"/>
          <w:szCs w:val="24"/>
        </w:rPr>
      </w:pPr>
      <w:r w:rsidRPr="00F34A40">
        <w:rPr>
          <w:rFonts w:ascii="Segoe UI" w:hAnsi="Segoe UI" w:cs="Segoe UI"/>
          <w:sz w:val="24"/>
          <w:szCs w:val="24"/>
        </w:rPr>
        <w:t>Gestionar la emisión y validación de bonos pensionales conforme a la normativa vigente.</w:t>
      </w:r>
    </w:p>
    <w:p w14:paraId="3E11BCFE" w14:textId="77777777" w:rsidR="00F34A40" w:rsidRDefault="00F34A40" w:rsidP="00A8032D">
      <w:pPr>
        <w:pStyle w:val="Prrafodelista"/>
        <w:numPr>
          <w:ilvl w:val="0"/>
          <w:numId w:val="33"/>
        </w:numPr>
        <w:rPr>
          <w:rFonts w:ascii="Segoe UI" w:hAnsi="Segoe UI" w:cs="Segoe UI"/>
          <w:sz w:val="24"/>
          <w:szCs w:val="24"/>
        </w:rPr>
      </w:pPr>
      <w:r w:rsidRPr="00F34A40">
        <w:rPr>
          <w:rFonts w:ascii="Segoe UI" w:hAnsi="Segoe UI" w:cs="Segoe UI"/>
          <w:sz w:val="24"/>
          <w:szCs w:val="24"/>
        </w:rPr>
        <w:t>Elaborar cálculos actuariales y financieros para determinar el valor de los bonos por pagar.</w:t>
      </w:r>
    </w:p>
    <w:p w14:paraId="2F32CB2C" w14:textId="77777777" w:rsidR="00F34A40" w:rsidRDefault="00F34A40" w:rsidP="00A8032D">
      <w:pPr>
        <w:pStyle w:val="Prrafodelista"/>
        <w:numPr>
          <w:ilvl w:val="0"/>
          <w:numId w:val="33"/>
        </w:numPr>
        <w:rPr>
          <w:rFonts w:ascii="Segoe UI" w:hAnsi="Segoe UI" w:cs="Segoe UI"/>
          <w:sz w:val="24"/>
          <w:szCs w:val="24"/>
        </w:rPr>
      </w:pPr>
      <w:r w:rsidRPr="00F34A40">
        <w:rPr>
          <w:rFonts w:ascii="Segoe UI" w:hAnsi="Segoe UI" w:cs="Segoe UI"/>
          <w:sz w:val="24"/>
          <w:szCs w:val="24"/>
        </w:rPr>
        <w:t>Tramitar solicitudes de reconocimiento de bonos pensionales, garantizando oportunidad y legalidad.</w:t>
      </w:r>
    </w:p>
    <w:p w14:paraId="4387B0D1" w14:textId="47971DF0" w:rsidR="00F34A40" w:rsidRDefault="00F34A40" w:rsidP="00A8032D">
      <w:pPr>
        <w:pStyle w:val="Prrafodelista"/>
        <w:numPr>
          <w:ilvl w:val="0"/>
          <w:numId w:val="33"/>
        </w:numPr>
        <w:rPr>
          <w:rFonts w:ascii="Segoe UI" w:hAnsi="Segoe UI" w:cs="Segoe UI"/>
          <w:sz w:val="24"/>
          <w:szCs w:val="24"/>
        </w:rPr>
      </w:pPr>
      <w:r w:rsidRPr="00F34A40">
        <w:rPr>
          <w:rFonts w:ascii="Segoe UI" w:hAnsi="Segoe UI" w:cs="Segoe UI"/>
          <w:sz w:val="24"/>
          <w:szCs w:val="24"/>
        </w:rPr>
        <w:lastRenderedPageBreak/>
        <w:t>Administrar los expedientes digitales y físicos relacionados con bonos, asegurando trazabilidad documental</w:t>
      </w:r>
      <w:r>
        <w:rPr>
          <w:rFonts w:ascii="Segoe UI" w:hAnsi="Segoe UI" w:cs="Segoe UI"/>
          <w:sz w:val="24"/>
          <w:szCs w:val="24"/>
        </w:rPr>
        <w:t>.</w:t>
      </w:r>
    </w:p>
    <w:p w14:paraId="706A1E4C" w14:textId="77777777" w:rsidR="00F34A40" w:rsidRDefault="00F34A40" w:rsidP="00A8032D">
      <w:pPr>
        <w:pStyle w:val="Prrafodelista"/>
        <w:numPr>
          <w:ilvl w:val="0"/>
          <w:numId w:val="33"/>
        </w:numPr>
        <w:rPr>
          <w:rFonts w:ascii="Segoe UI" w:hAnsi="Segoe UI" w:cs="Segoe UI"/>
          <w:sz w:val="24"/>
          <w:szCs w:val="24"/>
        </w:rPr>
      </w:pPr>
      <w:r w:rsidRPr="00F34A40">
        <w:rPr>
          <w:rFonts w:ascii="Segoe UI" w:hAnsi="Segoe UI" w:cs="Segoe UI"/>
          <w:sz w:val="24"/>
          <w:szCs w:val="24"/>
        </w:rPr>
        <w:t>Resolver inconsistencias en la información laboral y pensional que afecten la liquidación de bonos.</w:t>
      </w:r>
    </w:p>
    <w:p w14:paraId="2E2AC6E0" w14:textId="77777777" w:rsidR="00F34A40" w:rsidRDefault="00F34A40" w:rsidP="00A8032D">
      <w:pPr>
        <w:pStyle w:val="Prrafodelista"/>
        <w:numPr>
          <w:ilvl w:val="0"/>
          <w:numId w:val="33"/>
        </w:numPr>
        <w:rPr>
          <w:rFonts w:ascii="Segoe UI" w:hAnsi="Segoe UI" w:cs="Segoe UI"/>
          <w:sz w:val="24"/>
          <w:szCs w:val="24"/>
        </w:rPr>
      </w:pPr>
      <w:r w:rsidRPr="00F34A40">
        <w:rPr>
          <w:rFonts w:ascii="Segoe UI" w:hAnsi="Segoe UI" w:cs="Segoe UI"/>
          <w:sz w:val="24"/>
          <w:szCs w:val="24"/>
        </w:rPr>
        <w:t>Actualizar los registros en SIDEAF y demás sistemas de información sobre obligaciones pensionales por pagar.</w:t>
      </w:r>
    </w:p>
    <w:p w14:paraId="538A14DC" w14:textId="77777777" w:rsidR="00F34A40" w:rsidRDefault="00F34A40" w:rsidP="00A8032D">
      <w:pPr>
        <w:pStyle w:val="Prrafodelista"/>
        <w:numPr>
          <w:ilvl w:val="0"/>
          <w:numId w:val="33"/>
        </w:numPr>
        <w:rPr>
          <w:rFonts w:ascii="Segoe UI" w:hAnsi="Segoe UI" w:cs="Segoe UI"/>
          <w:sz w:val="24"/>
          <w:szCs w:val="24"/>
        </w:rPr>
      </w:pPr>
      <w:r w:rsidRPr="00F34A40">
        <w:rPr>
          <w:rFonts w:ascii="Segoe UI" w:hAnsi="Segoe UI" w:cs="Segoe UI"/>
          <w:sz w:val="24"/>
          <w:szCs w:val="24"/>
        </w:rPr>
        <w:t>Validar la documentación técnica y presupuestal requerida para la emisión de bonos.</w:t>
      </w:r>
    </w:p>
    <w:p w14:paraId="7B1C6A56" w14:textId="77777777" w:rsidR="00F34A40" w:rsidRDefault="00F34A40" w:rsidP="00A8032D">
      <w:pPr>
        <w:pStyle w:val="Prrafodelista"/>
        <w:numPr>
          <w:ilvl w:val="0"/>
          <w:numId w:val="33"/>
        </w:numPr>
        <w:rPr>
          <w:rFonts w:ascii="Segoe UI" w:hAnsi="Segoe UI" w:cs="Segoe UI"/>
          <w:sz w:val="24"/>
          <w:szCs w:val="24"/>
        </w:rPr>
      </w:pPr>
      <w:r w:rsidRPr="00F34A40">
        <w:rPr>
          <w:rFonts w:ascii="Segoe UI" w:hAnsi="Segoe UI" w:cs="Segoe UI"/>
          <w:sz w:val="24"/>
          <w:szCs w:val="24"/>
        </w:rPr>
        <w:t>Desarrollar reportes periódicos sobre el estado de los bonos emitidos y pendientes de pago.</w:t>
      </w:r>
    </w:p>
    <w:p w14:paraId="00F3BD60" w14:textId="77777777" w:rsidR="00F34A40" w:rsidRDefault="00F34A40" w:rsidP="00A8032D">
      <w:pPr>
        <w:pStyle w:val="Prrafodelista"/>
        <w:numPr>
          <w:ilvl w:val="0"/>
          <w:numId w:val="33"/>
        </w:numPr>
        <w:rPr>
          <w:rFonts w:ascii="Segoe UI" w:hAnsi="Segoe UI" w:cs="Segoe UI"/>
          <w:sz w:val="24"/>
          <w:szCs w:val="24"/>
        </w:rPr>
      </w:pPr>
      <w:r w:rsidRPr="00F34A40">
        <w:rPr>
          <w:rFonts w:ascii="Segoe UI" w:hAnsi="Segoe UI" w:cs="Segoe UI"/>
          <w:sz w:val="24"/>
          <w:szCs w:val="24"/>
        </w:rPr>
        <w:t>Atender requerimientos de entes de control y entidades externas relacionados con bonos pensionales.</w:t>
      </w:r>
    </w:p>
    <w:p w14:paraId="2A5F8DC4" w14:textId="77777777" w:rsidR="00F34A40" w:rsidRDefault="00F34A40" w:rsidP="00A8032D">
      <w:pPr>
        <w:pStyle w:val="Prrafodelista"/>
        <w:numPr>
          <w:ilvl w:val="0"/>
          <w:numId w:val="33"/>
        </w:numPr>
        <w:rPr>
          <w:rFonts w:ascii="Segoe UI" w:hAnsi="Segoe UI" w:cs="Segoe UI"/>
          <w:sz w:val="24"/>
          <w:szCs w:val="24"/>
        </w:rPr>
      </w:pPr>
      <w:r w:rsidRPr="00F34A40">
        <w:rPr>
          <w:rFonts w:ascii="Segoe UI" w:hAnsi="Segoe UI" w:cs="Segoe UI"/>
          <w:sz w:val="24"/>
          <w:szCs w:val="24"/>
        </w:rPr>
        <w:t>Implementar planes de mejora continua en el proceso de gestión de bonos, con base en indicadores de desempeño</w:t>
      </w:r>
      <w:r>
        <w:rPr>
          <w:rFonts w:ascii="Segoe UI" w:hAnsi="Segoe UI" w:cs="Segoe UI"/>
          <w:sz w:val="24"/>
          <w:szCs w:val="24"/>
        </w:rPr>
        <w:t>.</w:t>
      </w:r>
    </w:p>
    <w:p w14:paraId="7883A5F8" w14:textId="71BAE7E7" w:rsidR="00F74A01" w:rsidRDefault="00F74A01" w:rsidP="00A8032D">
      <w:pPr>
        <w:pStyle w:val="Prrafodelista"/>
        <w:numPr>
          <w:ilvl w:val="0"/>
          <w:numId w:val="33"/>
        </w:numPr>
        <w:rPr>
          <w:rFonts w:ascii="Segoe UI" w:hAnsi="Segoe UI" w:cs="Segoe UI"/>
          <w:sz w:val="24"/>
          <w:szCs w:val="24"/>
        </w:rPr>
      </w:pPr>
      <w:r w:rsidRPr="00F34A40">
        <w:rPr>
          <w:rFonts w:ascii="Segoe UI" w:hAnsi="Segoe UI" w:cs="Segoe UI"/>
          <w:sz w:val="24"/>
          <w:szCs w:val="24"/>
        </w:rPr>
        <w:t xml:space="preserve">Las demás asignadas por el Subdirector de Prestaciones Económicas y que correspondan a la vocación de la dependencia. </w:t>
      </w:r>
    </w:p>
    <w:p w14:paraId="3A161446" w14:textId="77777777" w:rsidR="00F34A40" w:rsidRDefault="00F34A40" w:rsidP="00F34A40">
      <w:pPr>
        <w:rPr>
          <w:rFonts w:ascii="Segoe UI" w:hAnsi="Segoe UI" w:cs="Segoe UI"/>
          <w:sz w:val="24"/>
          <w:szCs w:val="24"/>
        </w:rPr>
      </w:pPr>
    </w:p>
    <w:p w14:paraId="6DA7D240" w14:textId="17047CC4" w:rsidR="00F34A40" w:rsidRPr="0065727C" w:rsidRDefault="00F34A40" w:rsidP="00F34A40">
      <w:pPr>
        <w:spacing w:after="0" w:line="240" w:lineRule="auto"/>
        <w:jc w:val="both"/>
        <w:rPr>
          <w:rFonts w:ascii="Segoe UI" w:hAnsi="Segoe UI" w:cs="Segoe UI"/>
          <w:bCs/>
          <w:sz w:val="24"/>
          <w:szCs w:val="24"/>
        </w:rPr>
      </w:pPr>
      <w:r w:rsidRPr="0065727C">
        <w:rPr>
          <w:rFonts w:ascii="Segoe UI" w:hAnsi="Segoe UI" w:cs="Segoe UI"/>
          <w:b/>
          <w:sz w:val="24"/>
          <w:szCs w:val="24"/>
        </w:rPr>
        <w:t xml:space="preserve">ARTÍCULO </w:t>
      </w:r>
      <w:r w:rsidR="00A8032D" w:rsidRPr="0065727C">
        <w:rPr>
          <w:rFonts w:ascii="Segoe UI" w:hAnsi="Segoe UI" w:cs="Segoe UI"/>
          <w:b/>
          <w:sz w:val="24"/>
          <w:szCs w:val="24"/>
        </w:rPr>
        <w:t>DECIMOQUINTO</w:t>
      </w:r>
      <w:r w:rsidRPr="0065727C">
        <w:rPr>
          <w:rFonts w:ascii="Segoe UI" w:hAnsi="Segoe UI" w:cs="Segoe UI"/>
          <w:b/>
          <w:sz w:val="24"/>
          <w:szCs w:val="24"/>
        </w:rPr>
        <w:t xml:space="preserve">. FUNCIONES DE LA GERENCIA DE </w:t>
      </w:r>
      <w:r>
        <w:rPr>
          <w:rFonts w:ascii="Segoe UI" w:hAnsi="Segoe UI" w:cs="Segoe UI"/>
          <w:b/>
          <w:sz w:val="24"/>
          <w:szCs w:val="24"/>
        </w:rPr>
        <w:t>CUOTAS PARTES</w:t>
      </w:r>
      <w:r w:rsidRPr="0065727C">
        <w:rPr>
          <w:rFonts w:ascii="Segoe UI" w:hAnsi="Segoe UI" w:cs="Segoe UI"/>
          <w:bCs/>
          <w:sz w:val="24"/>
          <w:szCs w:val="24"/>
        </w:rPr>
        <w:t xml:space="preserve">: Corresponde a la Gerencia de </w:t>
      </w:r>
      <w:r>
        <w:rPr>
          <w:rFonts w:ascii="Segoe UI" w:hAnsi="Segoe UI" w:cs="Segoe UI"/>
          <w:bCs/>
          <w:sz w:val="24"/>
          <w:szCs w:val="24"/>
        </w:rPr>
        <w:t>Cuotas Partes</w:t>
      </w:r>
      <w:r w:rsidRPr="0065727C">
        <w:rPr>
          <w:rFonts w:ascii="Segoe UI" w:hAnsi="Segoe UI" w:cs="Segoe UI"/>
          <w:bCs/>
          <w:sz w:val="24"/>
          <w:szCs w:val="24"/>
        </w:rPr>
        <w:t xml:space="preserve"> el ejercicio de las siguientes funciones:</w:t>
      </w:r>
    </w:p>
    <w:p w14:paraId="3B483240" w14:textId="77777777" w:rsidR="00F34A40" w:rsidRPr="00F34A40" w:rsidRDefault="00F34A40" w:rsidP="00F34A40">
      <w:pPr>
        <w:rPr>
          <w:rFonts w:ascii="Segoe UI" w:hAnsi="Segoe UI" w:cs="Segoe UI"/>
          <w:sz w:val="24"/>
          <w:szCs w:val="24"/>
        </w:rPr>
      </w:pPr>
    </w:p>
    <w:p w14:paraId="61D704C9" w14:textId="77777777" w:rsidR="00A8032D" w:rsidRDefault="00A8032D" w:rsidP="00A8032D">
      <w:pPr>
        <w:pStyle w:val="Prrafodelista"/>
        <w:numPr>
          <w:ilvl w:val="0"/>
          <w:numId w:val="34"/>
        </w:numPr>
        <w:spacing w:after="0" w:line="240" w:lineRule="auto"/>
        <w:jc w:val="both"/>
        <w:rPr>
          <w:rFonts w:ascii="Segoe UI" w:hAnsi="Segoe UI" w:cs="Segoe UI"/>
          <w:bCs/>
          <w:sz w:val="24"/>
          <w:szCs w:val="24"/>
        </w:rPr>
      </w:pPr>
      <w:r w:rsidRPr="00A8032D">
        <w:rPr>
          <w:rFonts w:ascii="Segoe UI" w:hAnsi="Segoe UI" w:cs="Segoe UI"/>
          <w:bCs/>
          <w:sz w:val="24"/>
          <w:szCs w:val="24"/>
        </w:rPr>
        <w:t>Gestionar el cobro de cuotas partes pensionales a entidades obligadas, conforme a convenios y normativa aplicable.</w:t>
      </w:r>
    </w:p>
    <w:p w14:paraId="083AFAD8" w14:textId="77777777" w:rsidR="00A8032D" w:rsidRDefault="00A8032D" w:rsidP="00A8032D">
      <w:pPr>
        <w:pStyle w:val="Prrafodelista"/>
        <w:spacing w:after="0" w:line="240" w:lineRule="auto"/>
        <w:jc w:val="both"/>
        <w:rPr>
          <w:rFonts w:ascii="Segoe UI" w:hAnsi="Segoe UI" w:cs="Segoe UI"/>
          <w:bCs/>
          <w:sz w:val="24"/>
          <w:szCs w:val="24"/>
        </w:rPr>
      </w:pPr>
    </w:p>
    <w:p w14:paraId="64C44B7A" w14:textId="77777777" w:rsidR="00A8032D" w:rsidRDefault="00A8032D" w:rsidP="00A8032D">
      <w:pPr>
        <w:pStyle w:val="Prrafodelista"/>
        <w:numPr>
          <w:ilvl w:val="0"/>
          <w:numId w:val="34"/>
        </w:numPr>
        <w:spacing w:after="0" w:line="240" w:lineRule="auto"/>
        <w:jc w:val="both"/>
        <w:rPr>
          <w:rFonts w:ascii="Segoe UI" w:hAnsi="Segoe UI" w:cs="Segoe UI"/>
          <w:bCs/>
          <w:sz w:val="24"/>
          <w:szCs w:val="24"/>
        </w:rPr>
      </w:pPr>
      <w:r w:rsidRPr="00A8032D">
        <w:rPr>
          <w:rFonts w:ascii="Segoe UI" w:hAnsi="Segoe UI" w:cs="Segoe UI"/>
          <w:bCs/>
          <w:sz w:val="24"/>
          <w:szCs w:val="24"/>
        </w:rPr>
        <w:t>Elaborar conciliaciones interinstitucionales para determinar valores pendientes de pago por cuotas partes.</w:t>
      </w:r>
    </w:p>
    <w:p w14:paraId="59907D8E" w14:textId="77777777" w:rsidR="00A8032D" w:rsidRPr="00A8032D" w:rsidRDefault="00A8032D" w:rsidP="00A8032D">
      <w:pPr>
        <w:pStyle w:val="Prrafodelista"/>
        <w:rPr>
          <w:rFonts w:ascii="Segoe UI" w:hAnsi="Segoe UI" w:cs="Segoe UI"/>
          <w:bCs/>
          <w:sz w:val="24"/>
          <w:szCs w:val="24"/>
        </w:rPr>
      </w:pPr>
    </w:p>
    <w:p w14:paraId="081EF167" w14:textId="77777777" w:rsidR="00A8032D" w:rsidRDefault="00A8032D" w:rsidP="00A8032D">
      <w:pPr>
        <w:pStyle w:val="Prrafodelista"/>
        <w:numPr>
          <w:ilvl w:val="0"/>
          <w:numId w:val="34"/>
        </w:numPr>
        <w:spacing w:after="0" w:line="240" w:lineRule="auto"/>
        <w:jc w:val="both"/>
        <w:rPr>
          <w:rFonts w:ascii="Segoe UI" w:hAnsi="Segoe UI" w:cs="Segoe UI"/>
          <w:bCs/>
          <w:sz w:val="24"/>
          <w:szCs w:val="24"/>
        </w:rPr>
      </w:pPr>
      <w:r w:rsidRPr="00A8032D">
        <w:rPr>
          <w:rFonts w:ascii="Segoe UI" w:hAnsi="Segoe UI" w:cs="Segoe UI"/>
          <w:bCs/>
          <w:sz w:val="24"/>
          <w:szCs w:val="24"/>
        </w:rPr>
        <w:lastRenderedPageBreak/>
        <w:t>Tramitar procesos de repetición contra entidades sustituidas por pagos de pensiones sanción o convencionales.</w:t>
      </w:r>
    </w:p>
    <w:p w14:paraId="261FBEE2" w14:textId="77777777" w:rsidR="00A8032D" w:rsidRPr="00A8032D" w:rsidRDefault="00A8032D" w:rsidP="00A8032D">
      <w:pPr>
        <w:pStyle w:val="Prrafodelista"/>
        <w:rPr>
          <w:rFonts w:ascii="Segoe UI" w:hAnsi="Segoe UI" w:cs="Segoe UI"/>
          <w:bCs/>
          <w:sz w:val="24"/>
          <w:szCs w:val="24"/>
        </w:rPr>
      </w:pPr>
    </w:p>
    <w:p w14:paraId="24B8365D" w14:textId="77777777" w:rsidR="00A8032D" w:rsidRDefault="00A8032D" w:rsidP="00A8032D">
      <w:pPr>
        <w:pStyle w:val="Prrafodelista"/>
        <w:numPr>
          <w:ilvl w:val="0"/>
          <w:numId w:val="34"/>
        </w:numPr>
        <w:spacing w:after="0" w:line="240" w:lineRule="auto"/>
        <w:jc w:val="both"/>
        <w:rPr>
          <w:rFonts w:ascii="Segoe UI" w:hAnsi="Segoe UI" w:cs="Segoe UI"/>
          <w:bCs/>
          <w:sz w:val="24"/>
          <w:szCs w:val="24"/>
        </w:rPr>
      </w:pPr>
      <w:r w:rsidRPr="00A8032D">
        <w:rPr>
          <w:rFonts w:ascii="Segoe UI" w:hAnsi="Segoe UI" w:cs="Segoe UI"/>
          <w:bCs/>
          <w:sz w:val="24"/>
          <w:szCs w:val="24"/>
        </w:rPr>
        <w:t>Administrar expedientes de cuotas partes, garantizando trazabilidad y control documental.</w:t>
      </w:r>
    </w:p>
    <w:p w14:paraId="4A0A6287" w14:textId="77777777" w:rsidR="00A8032D" w:rsidRPr="00A8032D" w:rsidRDefault="00A8032D" w:rsidP="00A8032D">
      <w:pPr>
        <w:pStyle w:val="Prrafodelista"/>
        <w:rPr>
          <w:rFonts w:ascii="Segoe UI" w:hAnsi="Segoe UI" w:cs="Segoe UI"/>
          <w:bCs/>
          <w:sz w:val="24"/>
          <w:szCs w:val="24"/>
        </w:rPr>
      </w:pPr>
    </w:p>
    <w:p w14:paraId="724DB7F7" w14:textId="77777777" w:rsidR="00A8032D" w:rsidRDefault="00A8032D" w:rsidP="00A8032D">
      <w:pPr>
        <w:pStyle w:val="Prrafodelista"/>
        <w:numPr>
          <w:ilvl w:val="0"/>
          <w:numId w:val="34"/>
        </w:numPr>
        <w:spacing w:after="0" w:line="240" w:lineRule="auto"/>
        <w:jc w:val="both"/>
        <w:rPr>
          <w:rFonts w:ascii="Segoe UI" w:hAnsi="Segoe UI" w:cs="Segoe UI"/>
          <w:bCs/>
          <w:sz w:val="24"/>
          <w:szCs w:val="24"/>
        </w:rPr>
      </w:pPr>
      <w:r w:rsidRPr="00A8032D">
        <w:rPr>
          <w:rFonts w:ascii="Segoe UI" w:hAnsi="Segoe UI" w:cs="Segoe UI"/>
          <w:bCs/>
          <w:sz w:val="24"/>
          <w:szCs w:val="24"/>
        </w:rPr>
        <w:t>Resolver reclamaciones o inconsistencias derivadas de la liquidación de cuotas partes.</w:t>
      </w:r>
    </w:p>
    <w:p w14:paraId="2A977678" w14:textId="77777777" w:rsidR="00A8032D" w:rsidRPr="00A8032D" w:rsidRDefault="00A8032D" w:rsidP="00A8032D">
      <w:pPr>
        <w:pStyle w:val="Prrafodelista"/>
        <w:rPr>
          <w:rFonts w:ascii="Segoe UI" w:hAnsi="Segoe UI" w:cs="Segoe UI"/>
          <w:bCs/>
          <w:sz w:val="24"/>
          <w:szCs w:val="24"/>
        </w:rPr>
      </w:pPr>
    </w:p>
    <w:p w14:paraId="551BD6B2" w14:textId="77777777" w:rsidR="00A8032D" w:rsidRDefault="00A8032D" w:rsidP="00A8032D">
      <w:pPr>
        <w:pStyle w:val="Prrafodelista"/>
        <w:numPr>
          <w:ilvl w:val="0"/>
          <w:numId w:val="34"/>
        </w:numPr>
        <w:spacing w:after="0" w:line="240" w:lineRule="auto"/>
        <w:jc w:val="both"/>
        <w:rPr>
          <w:rFonts w:ascii="Segoe UI" w:hAnsi="Segoe UI" w:cs="Segoe UI"/>
          <w:bCs/>
          <w:sz w:val="24"/>
          <w:szCs w:val="24"/>
        </w:rPr>
      </w:pPr>
      <w:r w:rsidRPr="00A8032D">
        <w:rPr>
          <w:rFonts w:ascii="Segoe UI" w:hAnsi="Segoe UI" w:cs="Segoe UI"/>
          <w:bCs/>
          <w:sz w:val="24"/>
          <w:szCs w:val="24"/>
        </w:rPr>
        <w:t>Actualizar los registros en SIDEAF y demás sistemas de información sobre obligaciones pensionales por cobrar.</w:t>
      </w:r>
    </w:p>
    <w:p w14:paraId="28085B95" w14:textId="77777777" w:rsidR="00A8032D" w:rsidRPr="00A8032D" w:rsidRDefault="00A8032D" w:rsidP="00A8032D">
      <w:pPr>
        <w:pStyle w:val="Prrafodelista"/>
        <w:rPr>
          <w:rFonts w:ascii="Segoe UI" w:hAnsi="Segoe UI" w:cs="Segoe UI"/>
          <w:bCs/>
          <w:sz w:val="24"/>
          <w:szCs w:val="24"/>
        </w:rPr>
      </w:pPr>
    </w:p>
    <w:p w14:paraId="667324AA" w14:textId="77777777" w:rsidR="00A8032D" w:rsidRDefault="00A8032D" w:rsidP="00A8032D">
      <w:pPr>
        <w:pStyle w:val="Prrafodelista"/>
        <w:numPr>
          <w:ilvl w:val="0"/>
          <w:numId w:val="34"/>
        </w:numPr>
        <w:spacing w:after="0" w:line="240" w:lineRule="auto"/>
        <w:jc w:val="both"/>
        <w:rPr>
          <w:rFonts w:ascii="Segoe UI" w:hAnsi="Segoe UI" w:cs="Segoe UI"/>
          <w:bCs/>
          <w:sz w:val="24"/>
          <w:szCs w:val="24"/>
        </w:rPr>
      </w:pPr>
      <w:r w:rsidRPr="00A8032D">
        <w:rPr>
          <w:rFonts w:ascii="Segoe UI" w:hAnsi="Segoe UI" w:cs="Segoe UI"/>
          <w:bCs/>
          <w:sz w:val="24"/>
          <w:szCs w:val="24"/>
        </w:rPr>
        <w:t>Validar la información remitida por entidades deudoras para soportar el proceso de cobro.</w:t>
      </w:r>
    </w:p>
    <w:p w14:paraId="6A528DF5" w14:textId="77777777" w:rsidR="00A8032D" w:rsidRPr="00A8032D" w:rsidRDefault="00A8032D" w:rsidP="00A8032D">
      <w:pPr>
        <w:pStyle w:val="Prrafodelista"/>
        <w:rPr>
          <w:rFonts w:ascii="Segoe UI" w:hAnsi="Segoe UI" w:cs="Segoe UI"/>
          <w:bCs/>
          <w:sz w:val="24"/>
          <w:szCs w:val="24"/>
        </w:rPr>
      </w:pPr>
    </w:p>
    <w:p w14:paraId="41C4457A" w14:textId="77777777" w:rsidR="00A8032D" w:rsidRDefault="00A8032D" w:rsidP="00A8032D">
      <w:pPr>
        <w:pStyle w:val="Prrafodelista"/>
        <w:numPr>
          <w:ilvl w:val="0"/>
          <w:numId w:val="34"/>
        </w:numPr>
        <w:spacing w:after="0" w:line="240" w:lineRule="auto"/>
        <w:jc w:val="both"/>
        <w:rPr>
          <w:rFonts w:ascii="Segoe UI" w:hAnsi="Segoe UI" w:cs="Segoe UI"/>
          <w:bCs/>
          <w:sz w:val="24"/>
          <w:szCs w:val="24"/>
        </w:rPr>
      </w:pPr>
      <w:r w:rsidRPr="00A8032D">
        <w:rPr>
          <w:rFonts w:ascii="Segoe UI" w:hAnsi="Segoe UI" w:cs="Segoe UI"/>
          <w:bCs/>
          <w:sz w:val="24"/>
          <w:szCs w:val="24"/>
        </w:rPr>
        <w:t>Desarrollar informes periódicos sobre cartera de cuotas partes, incluyendo indicadores de recuperación.</w:t>
      </w:r>
    </w:p>
    <w:p w14:paraId="21AA3722" w14:textId="77777777" w:rsidR="00A8032D" w:rsidRPr="00A8032D" w:rsidRDefault="00A8032D" w:rsidP="00A8032D">
      <w:pPr>
        <w:pStyle w:val="Prrafodelista"/>
        <w:rPr>
          <w:rFonts w:ascii="Segoe UI" w:hAnsi="Segoe UI" w:cs="Segoe UI"/>
          <w:bCs/>
          <w:sz w:val="24"/>
          <w:szCs w:val="24"/>
        </w:rPr>
      </w:pPr>
    </w:p>
    <w:p w14:paraId="2098E10E" w14:textId="77777777" w:rsidR="00A8032D" w:rsidRDefault="00A8032D" w:rsidP="00A8032D">
      <w:pPr>
        <w:pStyle w:val="Prrafodelista"/>
        <w:numPr>
          <w:ilvl w:val="0"/>
          <w:numId w:val="34"/>
        </w:numPr>
        <w:spacing w:after="0" w:line="240" w:lineRule="auto"/>
        <w:jc w:val="both"/>
        <w:rPr>
          <w:rFonts w:ascii="Segoe UI" w:hAnsi="Segoe UI" w:cs="Segoe UI"/>
          <w:bCs/>
          <w:sz w:val="24"/>
          <w:szCs w:val="24"/>
        </w:rPr>
      </w:pPr>
      <w:r w:rsidRPr="00A8032D">
        <w:rPr>
          <w:rFonts w:ascii="Segoe UI" w:hAnsi="Segoe UI" w:cs="Segoe UI"/>
          <w:bCs/>
          <w:sz w:val="24"/>
          <w:szCs w:val="24"/>
        </w:rPr>
        <w:t>Atender requerimientos de entes de control y entidades externas relacionados con cuotas partes.</w:t>
      </w:r>
    </w:p>
    <w:p w14:paraId="23FEAA75" w14:textId="77777777" w:rsidR="00A8032D" w:rsidRPr="00A8032D" w:rsidRDefault="00A8032D" w:rsidP="00A8032D">
      <w:pPr>
        <w:pStyle w:val="Prrafodelista"/>
        <w:rPr>
          <w:rFonts w:ascii="Segoe UI" w:hAnsi="Segoe UI" w:cs="Segoe UI"/>
          <w:bCs/>
          <w:sz w:val="24"/>
          <w:szCs w:val="24"/>
        </w:rPr>
      </w:pPr>
    </w:p>
    <w:p w14:paraId="2C3597B7" w14:textId="4F7A443E" w:rsidR="008746A9" w:rsidRDefault="00A8032D" w:rsidP="00A8032D">
      <w:pPr>
        <w:pStyle w:val="Prrafodelista"/>
        <w:numPr>
          <w:ilvl w:val="0"/>
          <w:numId w:val="34"/>
        </w:numPr>
        <w:spacing w:after="0" w:line="240" w:lineRule="auto"/>
        <w:jc w:val="both"/>
        <w:rPr>
          <w:rFonts w:ascii="Segoe UI" w:hAnsi="Segoe UI" w:cs="Segoe UI"/>
          <w:bCs/>
          <w:sz w:val="24"/>
          <w:szCs w:val="24"/>
        </w:rPr>
      </w:pPr>
      <w:r w:rsidRPr="00A8032D">
        <w:rPr>
          <w:rFonts w:ascii="Segoe UI" w:hAnsi="Segoe UI" w:cs="Segoe UI"/>
          <w:bCs/>
          <w:sz w:val="24"/>
          <w:szCs w:val="24"/>
        </w:rPr>
        <w:t>Implementar estrategias de recuperación de cartera pensional, priorizando casos de mayor impacto fiscal.</w:t>
      </w:r>
    </w:p>
    <w:p w14:paraId="0CBFBD4B" w14:textId="77777777" w:rsidR="00A8032D" w:rsidRPr="00A8032D" w:rsidRDefault="00A8032D" w:rsidP="00A8032D">
      <w:pPr>
        <w:pStyle w:val="Prrafodelista"/>
        <w:rPr>
          <w:rFonts w:ascii="Segoe UI" w:hAnsi="Segoe UI" w:cs="Segoe UI"/>
          <w:bCs/>
          <w:sz w:val="24"/>
          <w:szCs w:val="24"/>
        </w:rPr>
      </w:pPr>
    </w:p>
    <w:p w14:paraId="7F57DDAE" w14:textId="468BA875" w:rsidR="00A8032D" w:rsidRDefault="00A8032D" w:rsidP="00A8032D">
      <w:pPr>
        <w:pStyle w:val="Prrafodelista"/>
        <w:numPr>
          <w:ilvl w:val="0"/>
          <w:numId w:val="34"/>
        </w:numPr>
        <w:rPr>
          <w:rFonts w:ascii="Segoe UI" w:hAnsi="Segoe UI" w:cs="Segoe UI"/>
          <w:sz w:val="24"/>
          <w:szCs w:val="24"/>
        </w:rPr>
      </w:pPr>
      <w:r w:rsidRPr="00F34A40">
        <w:rPr>
          <w:rFonts w:ascii="Segoe UI" w:hAnsi="Segoe UI" w:cs="Segoe UI"/>
          <w:sz w:val="24"/>
          <w:szCs w:val="24"/>
        </w:rPr>
        <w:t>Las demás asignadas por el Subdirector de Prestaciones Económicas y que</w:t>
      </w:r>
      <w:r>
        <w:rPr>
          <w:rFonts w:ascii="Segoe UI" w:hAnsi="Segoe UI" w:cs="Segoe UI"/>
          <w:sz w:val="24"/>
          <w:szCs w:val="24"/>
        </w:rPr>
        <w:t xml:space="preserve"> </w:t>
      </w:r>
      <w:r w:rsidRPr="00F34A40">
        <w:rPr>
          <w:rFonts w:ascii="Segoe UI" w:hAnsi="Segoe UI" w:cs="Segoe UI"/>
          <w:sz w:val="24"/>
          <w:szCs w:val="24"/>
        </w:rPr>
        <w:t xml:space="preserve">correspondan a la vocación de la dependencia. </w:t>
      </w:r>
    </w:p>
    <w:p w14:paraId="4AF4CBA7" w14:textId="77777777" w:rsidR="008746A9" w:rsidRPr="0065727C" w:rsidRDefault="008746A9" w:rsidP="008746A9">
      <w:pPr>
        <w:spacing w:after="0" w:line="240" w:lineRule="auto"/>
        <w:jc w:val="both"/>
        <w:rPr>
          <w:rFonts w:ascii="Segoe UI" w:hAnsi="Segoe UI" w:cs="Segoe UI"/>
          <w:bCs/>
          <w:sz w:val="24"/>
          <w:szCs w:val="24"/>
        </w:rPr>
      </w:pPr>
    </w:p>
    <w:p w14:paraId="015DDABD" w14:textId="16B0254B" w:rsidR="008746A9" w:rsidRPr="0065727C" w:rsidRDefault="008746A9" w:rsidP="008746A9">
      <w:pPr>
        <w:spacing w:after="0" w:line="240" w:lineRule="auto"/>
        <w:jc w:val="both"/>
        <w:rPr>
          <w:rFonts w:ascii="Segoe UI" w:hAnsi="Segoe UI" w:cs="Segoe UI"/>
          <w:bCs/>
          <w:sz w:val="24"/>
          <w:szCs w:val="24"/>
        </w:rPr>
      </w:pPr>
      <w:r w:rsidRPr="0065727C">
        <w:rPr>
          <w:rFonts w:ascii="Segoe UI" w:hAnsi="Segoe UI" w:cs="Segoe UI"/>
          <w:b/>
          <w:sz w:val="24"/>
          <w:szCs w:val="24"/>
        </w:rPr>
        <w:t>ARTÍCULO DECIMO</w:t>
      </w:r>
      <w:r w:rsidR="00A8032D">
        <w:rPr>
          <w:rFonts w:ascii="Segoe UI" w:hAnsi="Segoe UI" w:cs="Segoe UI"/>
          <w:b/>
          <w:sz w:val="24"/>
          <w:szCs w:val="24"/>
        </w:rPr>
        <w:t>SEXTO</w:t>
      </w:r>
      <w:r w:rsidRPr="0065727C">
        <w:rPr>
          <w:rFonts w:ascii="Segoe UI" w:hAnsi="Segoe UI" w:cs="Segoe UI"/>
          <w:b/>
          <w:sz w:val="24"/>
          <w:szCs w:val="24"/>
        </w:rPr>
        <w:t>. FUNCIONES DE LA SUBDIRECCIÓN JURÍDICA</w:t>
      </w:r>
      <w:r w:rsidRPr="0065727C">
        <w:rPr>
          <w:rFonts w:ascii="Segoe UI" w:hAnsi="Segoe UI" w:cs="Segoe UI"/>
          <w:bCs/>
          <w:sz w:val="24"/>
          <w:szCs w:val="24"/>
        </w:rPr>
        <w:t>: Corresponde a la Subdirección</w:t>
      </w:r>
      <w:r w:rsidR="006E4AA9" w:rsidRPr="0065727C">
        <w:rPr>
          <w:rFonts w:ascii="Segoe UI" w:hAnsi="Segoe UI" w:cs="Segoe UI"/>
          <w:bCs/>
          <w:sz w:val="24"/>
          <w:szCs w:val="24"/>
        </w:rPr>
        <w:t xml:space="preserve"> Jurídica el ejercicio de las siguientes funciones:</w:t>
      </w:r>
    </w:p>
    <w:p w14:paraId="63AD0F80" w14:textId="5BA0EECF" w:rsidR="006E4AA9" w:rsidRPr="0065727C" w:rsidRDefault="006E4AA9" w:rsidP="00A8032D">
      <w:pPr>
        <w:pStyle w:val="Prrafodelista"/>
        <w:numPr>
          <w:ilvl w:val="0"/>
          <w:numId w:val="35"/>
        </w:numPr>
        <w:spacing w:after="0" w:line="240" w:lineRule="auto"/>
        <w:jc w:val="both"/>
        <w:rPr>
          <w:rFonts w:ascii="Segoe UI" w:hAnsi="Segoe UI" w:cs="Segoe UI"/>
          <w:bCs/>
          <w:sz w:val="24"/>
          <w:szCs w:val="24"/>
        </w:rPr>
      </w:pPr>
      <w:r w:rsidRPr="0065727C">
        <w:rPr>
          <w:rFonts w:ascii="Segoe UI" w:hAnsi="Segoe UI" w:cs="Segoe UI"/>
          <w:bCs/>
          <w:sz w:val="24"/>
          <w:szCs w:val="24"/>
        </w:rPr>
        <w:lastRenderedPageBreak/>
        <w:t>Dirigir y expedir los conceptos que en materia jurídica o que dentro del ámbito de su competencia le sean</w:t>
      </w:r>
      <w:r w:rsidR="00BE4D7D" w:rsidRPr="0065727C">
        <w:rPr>
          <w:rFonts w:ascii="Segoe UI" w:hAnsi="Segoe UI" w:cs="Segoe UI"/>
          <w:bCs/>
          <w:sz w:val="24"/>
          <w:szCs w:val="24"/>
        </w:rPr>
        <w:t xml:space="preserve"> </w:t>
      </w:r>
      <w:r w:rsidRPr="0065727C">
        <w:rPr>
          <w:rFonts w:ascii="Segoe UI" w:hAnsi="Segoe UI" w:cs="Segoe UI"/>
          <w:bCs/>
          <w:sz w:val="24"/>
          <w:szCs w:val="24"/>
        </w:rPr>
        <w:t>solicitados, orientar institucionalmente en el trámite y solución de los asuntos de carácter jurídico y</w:t>
      </w:r>
      <w:r w:rsidR="00BE4D7D" w:rsidRPr="0065727C">
        <w:rPr>
          <w:rFonts w:ascii="Segoe UI" w:hAnsi="Segoe UI" w:cs="Segoe UI"/>
          <w:bCs/>
          <w:sz w:val="24"/>
          <w:szCs w:val="24"/>
        </w:rPr>
        <w:t xml:space="preserve"> </w:t>
      </w:r>
      <w:r w:rsidRPr="0065727C">
        <w:rPr>
          <w:rFonts w:ascii="Segoe UI" w:hAnsi="Segoe UI" w:cs="Segoe UI"/>
          <w:bCs/>
          <w:sz w:val="24"/>
          <w:szCs w:val="24"/>
        </w:rPr>
        <w:t>conceptuar sobre la interpretación de las normas legales, sin perjuicio de las competencias de las demás</w:t>
      </w:r>
      <w:r w:rsidR="00BE4D7D" w:rsidRPr="0065727C">
        <w:rPr>
          <w:rFonts w:ascii="Segoe UI" w:hAnsi="Segoe UI" w:cs="Segoe UI"/>
          <w:bCs/>
          <w:sz w:val="24"/>
          <w:szCs w:val="24"/>
        </w:rPr>
        <w:t xml:space="preserve"> </w:t>
      </w:r>
      <w:r w:rsidRPr="0065727C">
        <w:rPr>
          <w:rFonts w:ascii="Segoe UI" w:hAnsi="Segoe UI" w:cs="Segoe UI"/>
          <w:bCs/>
          <w:sz w:val="24"/>
          <w:szCs w:val="24"/>
        </w:rPr>
        <w:t>dependencias.</w:t>
      </w:r>
    </w:p>
    <w:p w14:paraId="2CC43D68" w14:textId="713B3D92" w:rsidR="006E4AA9" w:rsidRDefault="006E4AA9" w:rsidP="00A8032D">
      <w:pPr>
        <w:pStyle w:val="Prrafodelista"/>
        <w:numPr>
          <w:ilvl w:val="0"/>
          <w:numId w:val="35"/>
        </w:numPr>
        <w:spacing w:after="0" w:line="240" w:lineRule="auto"/>
        <w:jc w:val="both"/>
        <w:rPr>
          <w:rFonts w:ascii="Segoe UI" w:hAnsi="Segoe UI" w:cs="Segoe UI"/>
          <w:bCs/>
          <w:sz w:val="24"/>
          <w:szCs w:val="24"/>
        </w:rPr>
      </w:pPr>
      <w:r w:rsidRPr="0065727C">
        <w:rPr>
          <w:rFonts w:ascii="Segoe UI" w:hAnsi="Segoe UI" w:cs="Segoe UI"/>
          <w:bCs/>
          <w:sz w:val="24"/>
          <w:szCs w:val="24"/>
        </w:rPr>
        <w:t>Dirigir y adelantar el control de legalidad a los proyectos de acuerdos, directivas, circulares, resoluciones</w:t>
      </w:r>
      <w:r w:rsidR="00BE4D7D" w:rsidRPr="0065727C">
        <w:rPr>
          <w:rFonts w:ascii="Segoe UI" w:hAnsi="Segoe UI" w:cs="Segoe UI"/>
          <w:bCs/>
          <w:sz w:val="24"/>
          <w:szCs w:val="24"/>
        </w:rPr>
        <w:t xml:space="preserve"> </w:t>
      </w:r>
      <w:r w:rsidRPr="0065727C">
        <w:rPr>
          <w:rFonts w:ascii="Segoe UI" w:hAnsi="Segoe UI" w:cs="Segoe UI"/>
          <w:bCs/>
          <w:sz w:val="24"/>
          <w:szCs w:val="24"/>
        </w:rPr>
        <w:t xml:space="preserve">y demás actos administrativos que se deban suscribir por la dirección general y los proyectos de </w:t>
      </w:r>
      <w:r w:rsidR="00BE4D7D" w:rsidRPr="0065727C">
        <w:rPr>
          <w:rFonts w:ascii="Segoe UI" w:hAnsi="Segoe UI" w:cs="Segoe UI"/>
          <w:bCs/>
          <w:sz w:val="24"/>
          <w:szCs w:val="24"/>
        </w:rPr>
        <w:t xml:space="preserve">resolución </w:t>
      </w:r>
      <w:r w:rsidRPr="0065727C">
        <w:rPr>
          <w:rFonts w:ascii="Segoe UI" w:hAnsi="Segoe UI" w:cs="Segoe UI"/>
          <w:bCs/>
          <w:sz w:val="24"/>
          <w:szCs w:val="24"/>
        </w:rPr>
        <w:t>cuya regulación requiera participación de la entidad, en los casos en que así lo disponga el Director</w:t>
      </w:r>
      <w:r w:rsidR="003A2896" w:rsidRPr="0065727C">
        <w:rPr>
          <w:rFonts w:ascii="Segoe UI" w:hAnsi="Segoe UI" w:cs="Segoe UI"/>
          <w:bCs/>
          <w:sz w:val="24"/>
          <w:szCs w:val="24"/>
        </w:rPr>
        <w:t xml:space="preserve"> </w:t>
      </w:r>
      <w:r w:rsidRPr="0065727C">
        <w:rPr>
          <w:rFonts w:ascii="Segoe UI" w:hAnsi="Segoe UI" w:cs="Segoe UI"/>
          <w:bCs/>
          <w:sz w:val="24"/>
          <w:szCs w:val="24"/>
        </w:rPr>
        <w:t>General, con el fin de orientar las actuaciones jurídicas y prevenir el daño antijurídico del FONCEP, sin</w:t>
      </w:r>
      <w:r w:rsidR="003A2896" w:rsidRPr="0065727C">
        <w:rPr>
          <w:rFonts w:ascii="Segoe UI" w:hAnsi="Segoe UI" w:cs="Segoe UI"/>
          <w:bCs/>
          <w:sz w:val="24"/>
          <w:szCs w:val="24"/>
        </w:rPr>
        <w:t xml:space="preserve"> </w:t>
      </w:r>
      <w:r w:rsidRPr="0065727C">
        <w:rPr>
          <w:rFonts w:ascii="Segoe UI" w:hAnsi="Segoe UI" w:cs="Segoe UI"/>
          <w:bCs/>
          <w:sz w:val="24"/>
          <w:szCs w:val="24"/>
        </w:rPr>
        <w:t>perjuicio de las competencias de las demás dependencias.</w:t>
      </w:r>
    </w:p>
    <w:p w14:paraId="023C4AEC" w14:textId="77777777" w:rsidR="00A8032D" w:rsidRPr="0065727C" w:rsidRDefault="00A8032D" w:rsidP="00A8032D">
      <w:pPr>
        <w:pStyle w:val="Prrafodelista"/>
        <w:spacing w:after="0" w:line="240" w:lineRule="auto"/>
        <w:jc w:val="both"/>
        <w:rPr>
          <w:rFonts w:ascii="Segoe UI" w:hAnsi="Segoe UI" w:cs="Segoe UI"/>
          <w:bCs/>
          <w:sz w:val="24"/>
          <w:szCs w:val="24"/>
        </w:rPr>
      </w:pPr>
    </w:p>
    <w:p w14:paraId="348BFA67" w14:textId="025F6B2A" w:rsidR="006E4AA9" w:rsidRDefault="006E4AA9" w:rsidP="00A8032D">
      <w:pPr>
        <w:pStyle w:val="Prrafodelista"/>
        <w:numPr>
          <w:ilvl w:val="0"/>
          <w:numId w:val="35"/>
        </w:numPr>
        <w:spacing w:after="0" w:line="240" w:lineRule="auto"/>
        <w:jc w:val="both"/>
        <w:rPr>
          <w:rFonts w:ascii="Segoe UI" w:hAnsi="Segoe UI" w:cs="Segoe UI"/>
          <w:bCs/>
          <w:sz w:val="24"/>
          <w:szCs w:val="24"/>
        </w:rPr>
      </w:pPr>
      <w:r w:rsidRPr="0065727C">
        <w:rPr>
          <w:rFonts w:ascii="Segoe UI" w:hAnsi="Segoe UI" w:cs="Segoe UI"/>
          <w:bCs/>
          <w:sz w:val="24"/>
          <w:szCs w:val="24"/>
        </w:rPr>
        <w:t>Revisar el sustento jurídico de los recursos que deba resolver la Dirección General, excepto los originados</w:t>
      </w:r>
      <w:r w:rsidR="003A2896" w:rsidRPr="0065727C">
        <w:rPr>
          <w:rFonts w:ascii="Segoe UI" w:hAnsi="Segoe UI" w:cs="Segoe UI"/>
          <w:bCs/>
          <w:sz w:val="24"/>
          <w:szCs w:val="24"/>
        </w:rPr>
        <w:t xml:space="preserve"> </w:t>
      </w:r>
      <w:r w:rsidRPr="0065727C">
        <w:rPr>
          <w:rFonts w:ascii="Segoe UI" w:hAnsi="Segoe UI" w:cs="Segoe UI"/>
          <w:bCs/>
          <w:sz w:val="24"/>
          <w:szCs w:val="24"/>
        </w:rPr>
        <w:t>en la facultad disciplinaria.</w:t>
      </w:r>
    </w:p>
    <w:p w14:paraId="1A5395E9" w14:textId="77777777" w:rsidR="00A8032D" w:rsidRPr="0065727C" w:rsidRDefault="00A8032D" w:rsidP="00A8032D">
      <w:pPr>
        <w:pStyle w:val="Prrafodelista"/>
        <w:spacing w:after="0" w:line="240" w:lineRule="auto"/>
        <w:jc w:val="both"/>
        <w:rPr>
          <w:rFonts w:ascii="Segoe UI" w:hAnsi="Segoe UI" w:cs="Segoe UI"/>
          <w:bCs/>
          <w:sz w:val="24"/>
          <w:szCs w:val="24"/>
        </w:rPr>
      </w:pPr>
    </w:p>
    <w:p w14:paraId="46FD0107" w14:textId="759C73B7" w:rsidR="006E4AA9" w:rsidRDefault="006E4AA9" w:rsidP="00A8032D">
      <w:pPr>
        <w:pStyle w:val="Prrafodelista"/>
        <w:numPr>
          <w:ilvl w:val="0"/>
          <w:numId w:val="35"/>
        </w:numPr>
        <w:spacing w:after="0" w:line="240" w:lineRule="auto"/>
        <w:jc w:val="both"/>
        <w:rPr>
          <w:rFonts w:ascii="Segoe UI" w:hAnsi="Segoe UI" w:cs="Segoe UI"/>
          <w:bCs/>
          <w:sz w:val="24"/>
          <w:szCs w:val="24"/>
        </w:rPr>
      </w:pPr>
      <w:r w:rsidRPr="0065727C">
        <w:rPr>
          <w:rFonts w:ascii="Segoe UI" w:hAnsi="Segoe UI" w:cs="Segoe UI"/>
          <w:bCs/>
          <w:sz w:val="24"/>
          <w:szCs w:val="24"/>
        </w:rPr>
        <w:t>Ejercer la representación judicial y extrajudicial de la Entidad en los casos en que así lo disponga el</w:t>
      </w:r>
      <w:r w:rsidR="00917BD6" w:rsidRPr="0065727C">
        <w:rPr>
          <w:rFonts w:ascii="Segoe UI" w:hAnsi="Segoe UI" w:cs="Segoe UI"/>
          <w:bCs/>
          <w:sz w:val="24"/>
          <w:szCs w:val="24"/>
        </w:rPr>
        <w:t xml:space="preserve"> </w:t>
      </w:r>
      <w:r w:rsidRPr="0065727C">
        <w:rPr>
          <w:rFonts w:ascii="Segoe UI" w:hAnsi="Segoe UI" w:cs="Segoe UI"/>
          <w:bCs/>
          <w:sz w:val="24"/>
          <w:szCs w:val="24"/>
        </w:rPr>
        <w:t>Director General.</w:t>
      </w:r>
    </w:p>
    <w:p w14:paraId="1DD9FB52" w14:textId="77777777" w:rsidR="00A8032D" w:rsidRPr="00A8032D" w:rsidRDefault="00A8032D" w:rsidP="00A8032D">
      <w:pPr>
        <w:pStyle w:val="Prrafodelista"/>
        <w:rPr>
          <w:rFonts w:ascii="Segoe UI" w:hAnsi="Segoe UI" w:cs="Segoe UI"/>
          <w:bCs/>
          <w:sz w:val="24"/>
          <w:szCs w:val="24"/>
        </w:rPr>
      </w:pPr>
    </w:p>
    <w:p w14:paraId="79CD5AA1" w14:textId="0B3CEE24" w:rsidR="006E4AA9" w:rsidRPr="0065727C" w:rsidRDefault="006E4AA9" w:rsidP="00A8032D">
      <w:pPr>
        <w:pStyle w:val="Prrafodelista"/>
        <w:numPr>
          <w:ilvl w:val="0"/>
          <w:numId w:val="35"/>
        </w:numPr>
        <w:spacing w:after="0" w:line="240" w:lineRule="auto"/>
        <w:jc w:val="both"/>
        <w:rPr>
          <w:rFonts w:ascii="Segoe UI" w:hAnsi="Segoe UI" w:cs="Segoe UI"/>
          <w:bCs/>
          <w:sz w:val="24"/>
          <w:szCs w:val="24"/>
        </w:rPr>
      </w:pPr>
      <w:r w:rsidRPr="0065727C">
        <w:rPr>
          <w:rFonts w:ascii="Segoe UI" w:hAnsi="Segoe UI" w:cs="Segoe UI"/>
          <w:bCs/>
          <w:sz w:val="24"/>
          <w:szCs w:val="24"/>
        </w:rPr>
        <w:t>Dirigir la gestión y defensa judicial de FONCEP, en los procesos y demás acciones legales que se instaure</w:t>
      </w:r>
      <w:r w:rsidR="00917BD6" w:rsidRPr="0065727C">
        <w:rPr>
          <w:rFonts w:ascii="Segoe UI" w:hAnsi="Segoe UI" w:cs="Segoe UI"/>
          <w:bCs/>
          <w:sz w:val="24"/>
          <w:szCs w:val="24"/>
        </w:rPr>
        <w:t xml:space="preserve">n </w:t>
      </w:r>
      <w:r w:rsidRPr="0065727C">
        <w:rPr>
          <w:rFonts w:ascii="Segoe UI" w:hAnsi="Segoe UI" w:cs="Segoe UI"/>
          <w:bCs/>
          <w:sz w:val="24"/>
          <w:szCs w:val="24"/>
        </w:rPr>
        <w:t>en su contra o que esta deba promover conforme a los lineamientos legales y ante las instancias judiciales</w:t>
      </w:r>
      <w:r w:rsidR="00917BD6" w:rsidRPr="0065727C">
        <w:rPr>
          <w:rFonts w:ascii="Segoe UI" w:hAnsi="Segoe UI" w:cs="Segoe UI"/>
          <w:bCs/>
          <w:sz w:val="24"/>
          <w:szCs w:val="24"/>
        </w:rPr>
        <w:t xml:space="preserve"> </w:t>
      </w:r>
      <w:r w:rsidRPr="0065727C">
        <w:rPr>
          <w:rFonts w:ascii="Segoe UI" w:hAnsi="Segoe UI" w:cs="Segoe UI"/>
          <w:bCs/>
          <w:sz w:val="24"/>
          <w:szCs w:val="24"/>
        </w:rPr>
        <w:t>y administrativas, de conformidad con las delegaciones que le sean conferidas para estos efectos y en</w:t>
      </w:r>
      <w:r w:rsidR="00917BD6" w:rsidRPr="0065727C">
        <w:rPr>
          <w:rFonts w:ascii="Segoe UI" w:hAnsi="Segoe UI" w:cs="Segoe UI"/>
          <w:bCs/>
          <w:sz w:val="24"/>
          <w:szCs w:val="24"/>
        </w:rPr>
        <w:t xml:space="preserve"> </w:t>
      </w:r>
      <w:r w:rsidRPr="0065727C">
        <w:rPr>
          <w:rFonts w:ascii="Segoe UI" w:hAnsi="Segoe UI" w:cs="Segoe UI"/>
          <w:bCs/>
          <w:sz w:val="24"/>
          <w:szCs w:val="24"/>
        </w:rPr>
        <w:t>coordinación con las dependencias internas o de la Administración Distrital, cuando corresponda.</w:t>
      </w:r>
    </w:p>
    <w:p w14:paraId="7F284265" w14:textId="77777777" w:rsidR="00917BD6" w:rsidRPr="0065727C" w:rsidRDefault="00917BD6" w:rsidP="00917BD6">
      <w:pPr>
        <w:pStyle w:val="Prrafodelista"/>
        <w:spacing w:after="0" w:line="240" w:lineRule="auto"/>
        <w:jc w:val="both"/>
        <w:rPr>
          <w:rFonts w:ascii="Segoe UI" w:hAnsi="Segoe UI" w:cs="Segoe UI"/>
          <w:bCs/>
          <w:sz w:val="24"/>
          <w:szCs w:val="24"/>
        </w:rPr>
      </w:pPr>
    </w:p>
    <w:p w14:paraId="7EF6CA2F" w14:textId="68DC559B" w:rsidR="006E4AA9" w:rsidRPr="0065727C" w:rsidRDefault="006E4AA9" w:rsidP="00A8032D">
      <w:pPr>
        <w:pStyle w:val="Prrafodelista"/>
        <w:numPr>
          <w:ilvl w:val="0"/>
          <w:numId w:val="35"/>
        </w:numPr>
        <w:spacing w:after="0" w:line="240" w:lineRule="auto"/>
        <w:jc w:val="both"/>
        <w:rPr>
          <w:rFonts w:ascii="Segoe UI" w:hAnsi="Segoe UI" w:cs="Segoe UI"/>
          <w:bCs/>
          <w:sz w:val="24"/>
          <w:szCs w:val="24"/>
        </w:rPr>
      </w:pPr>
      <w:r w:rsidRPr="0065727C">
        <w:rPr>
          <w:rFonts w:ascii="Segoe UI" w:hAnsi="Segoe UI" w:cs="Segoe UI"/>
          <w:bCs/>
          <w:sz w:val="24"/>
          <w:szCs w:val="24"/>
        </w:rPr>
        <w:t>Dirigir las acciones necesarias para la compilación y difusión de normas jurídicas, jurisprudencia,</w:t>
      </w:r>
      <w:r w:rsidR="00917BD6" w:rsidRPr="0065727C">
        <w:rPr>
          <w:rFonts w:ascii="Segoe UI" w:hAnsi="Segoe UI" w:cs="Segoe UI"/>
          <w:bCs/>
          <w:sz w:val="24"/>
          <w:szCs w:val="24"/>
        </w:rPr>
        <w:t xml:space="preserve"> </w:t>
      </w:r>
      <w:r w:rsidRPr="0065727C">
        <w:rPr>
          <w:rFonts w:ascii="Segoe UI" w:hAnsi="Segoe UI" w:cs="Segoe UI"/>
          <w:bCs/>
          <w:sz w:val="24"/>
          <w:szCs w:val="24"/>
        </w:rPr>
        <w:t>doctrina, procesos y demás información relacionada con los aspectos jurídicos, técnicos y misionales de la</w:t>
      </w:r>
      <w:r w:rsidR="00917BD6" w:rsidRPr="0065727C">
        <w:rPr>
          <w:rFonts w:ascii="Segoe UI" w:hAnsi="Segoe UI" w:cs="Segoe UI"/>
          <w:bCs/>
          <w:sz w:val="24"/>
          <w:szCs w:val="24"/>
        </w:rPr>
        <w:t xml:space="preserve"> </w:t>
      </w:r>
      <w:r w:rsidRPr="0065727C">
        <w:rPr>
          <w:rFonts w:ascii="Segoe UI" w:hAnsi="Segoe UI" w:cs="Segoe UI"/>
          <w:bCs/>
          <w:sz w:val="24"/>
          <w:szCs w:val="24"/>
        </w:rPr>
        <w:t>entidad, de forma oportuna, acertada y responsable.</w:t>
      </w:r>
    </w:p>
    <w:p w14:paraId="40FBD567" w14:textId="77777777" w:rsidR="00917BD6" w:rsidRPr="0065727C" w:rsidRDefault="00917BD6" w:rsidP="00917BD6">
      <w:pPr>
        <w:pStyle w:val="Prrafodelista"/>
        <w:spacing w:after="0" w:line="240" w:lineRule="auto"/>
        <w:jc w:val="both"/>
        <w:rPr>
          <w:rFonts w:ascii="Segoe UI" w:hAnsi="Segoe UI" w:cs="Segoe UI"/>
          <w:bCs/>
          <w:sz w:val="24"/>
          <w:szCs w:val="24"/>
        </w:rPr>
      </w:pPr>
    </w:p>
    <w:p w14:paraId="020518D0" w14:textId="11B7CA3C" w:rsidR="006E4AA9" w:rsidRPr="0065727C" w:rsidRDefault="006E4AA9" w:rsidP="00A8032D">
      <w:pPr>
        <w:pStyle w:val="Prrafodelista"/>
        <w:numPr>
          <w:ilvl w:val="0"/>
          <w:numId w:val="35"/>
        </w:numPr>
        <w:spacing w:after="0" w:line="240" w:lineRule="auto"/>
        <w:jc w:val="both"/>
        <w:rPr>
          <w:rFonts w:ascii="Segoe UI" w:hAnsi="Segoe UI" w:cs="Segoe UI"/>
          <w:bCs/>
          <w:sz w:val="24"/>
          <w:szCs w:val="24"/>
        </w:rPr>
      </w:pPr>
      <w:r w:rsidRPr="0065727C">
        <w:rPr>
          <w:rFonts w:ascii="Segoe UI" w:hAnsi="Segoe UI" w:cs="Segoe UI"/>
          <w:bCs/>
          <w:sz w:val="24"/>
          <w:szCs w:val="24"/>
        </w:rPr>
        <w:t>Dirigir el proceso de las actividades encaminadas a lograr el cobro efectivo de las sumas que le adeuden</w:t>
      </w:r>
      <w:r w:rsidR="00917BD6" w:rsidRPr="0065727C">
        <w:rPr>
          <w:rFonts w:ascii="Segoe UI" w:hAnsi="Segoe UI" w:cs="Segoe UI"/>
          <w:bCs/>
          <w:sz w:val="24"/>
          <w:szCs w:val="24"/>
        </w:rPr>
        <w:t xml:space="preserve"> </w:t>
      </w:r>
      <w:r w:rsidRPr="0065727C">
        <w:rPr>
          <w:rFonts w:ascii="Segoe UI" w:hAnsi="Segoe UI" w:cs="Segoe UI"/>
          <w:bCs/>
          <w:sz w:val="24"/>
          <w:szCs w:val="24"/>
        </w:rPr>
        <w:t>a la Entidad, por conceptos no misionales, mediante el cobro persuasivo y coactivo, en las condiciones que</w:t>
      </w:r>
      <w:r w:rsidR="00917BD6" w:rsidRPr="0065727C">
        <w:rPr>
          <w:rFonts w:ascii="Segoe UI" w:hAnsi="Segoe UI" w:cs="Segoe UI"/>
          <w:bCs/>
          <w:sz w:val="24"/>
          <w:szCs w:val="24"/>
        </w:rPr>
        <w:t xml:space="preserve"> </w:t>
      </w:r>
      <w:r w:rsidRPr="0065727C">
        <w:rPr>
          <w:rFonts w:ascii="Segoe UI" w:hAnsi="Segoe UI" w:cs="Segoe UI"/>
          <w:bCs/>
          <w:sz w:val="24"/>
          <w:szCs w:val="24"/>
        </w:rPr>
        <w:t>señale la ley.</w:t>
      </w:r>
    </w:p>
    <w:p w14:paraId="19771EDA" w14:textId="77777777" w:rsidR="00917BD6" w:rsidRPr="0065727C" w:rsidRDefault="00917BD6" w:rsidP="00917BD6">
      <w:pPr>
        <w:pStyle w:val="Prrafodelista"/>
        <w:rPr>
          <w:rFonts w:ascii="Segoe UI" w:hAnsi="Segoe UI" w:cs="Segoe UI"/>
          <w:bCs/>
          <w:sz w:val="24"/>
          <w:szCs w:val="24"/>
        </w:rPr>
      </w:pPr>
    </w:p>
    <w:p w14:paraId="3FCFD54A" w14:textId="73C6CD7E" w:rsidR="006E4AA9" w:rsidRPr="0065727C" w:rsidRDefault="006E4AA9" w:rsidP="00A8032D">
      <w:pPr>
        <w:pStyle w:val="Prrafodelista"/>
        <w:numPr>
          <w:ilvl w:val="0"/>
          <w:numId w:val="35"/>
        </w:numPr>
        <w:spacing w:after="0" w:line="240" w:lineRule="auto"/>
        <w:jc w:val="both"/>
        <w:rPr>
          <w:rFonts w:ascii="Segoe UI" w:hAnsi="Segoe UI" w:cs="Segoe UI"/>
          <w:bCs/>
          <w:sz w:val="24"/>
          <w:szCs w:val="24"/>
        </w:rPr>
      </w:pPr>
      <w:r w:rsidRPr="0065727C">
        <w:rPr>
          <w:rFonts w:ascii="Segoe UI" w:hAnsi="Segoe UI" w:cs="Segoe UI"/>
          <w:bCs/>
          <w:sz w:val="24"/>
          <w:szCs w:val="24"/>
        </w:rPr>
        <w:lastRenderedPageBreak/>
        <w:t>Dirigir el proceso de cobro y defensa en jurisdicción coactiva de las cuotas partes pensionales, en los que</w:t>
      </w:r>
      <w:r w:rsidR="00917BD6" w:rsidRPr="0065727C">
        <w:rPr>
          <w:rFonts w:ascii="Segoe UI" w:hAnsi="Segoe UI" w:cs="Segoe UI"/>
          <w:bCs/>
          <w:sz w:val="24"/>
          <w:szCs w:val="24"/>
        </w:rPr>
        <w:t xml:space="preserve"> </w:t>
      </w:r>
      <w:r w:rsidRPr="0065727C">
        <w:rPr>
          <w:rFonts w:ascii="Segoe UI" w:hAnsi="Segoe UI" w:cs="Segoe UI"/>
          <w:bCs/>
          <w:sz w:val="24"/>
          <w:szCs w:val="24"/>
        </w:rPr>
        <w:t>sea parte FONCEP.</w:t>
      </w:r>
    </w:p>
    <w:p w14:paraId="6A5F1498" w14:textId="77777777" w:rsidR="00917BD6" w:rsidRPr="0065727C" w:rsidRDefault="00917BD6" w:rsidP="00917BD6">
      <w:pPr>
        <w:pStyle w:val="Prrafodelista"/>
        <w:rPr>
          <w:rFonts w:ascii="Segoe UI" w:hAnsi="Segoe UI" w:cs="Segoe UI"/>
          <w:bCs/>
          <w:sz w:val="24"/>
          <w:szCs w:val="24"/>
        </w:rPr>
      </w:pPr>
    </w:p>
    <w:p w14:paraId="1396E55B" w14:textId="77777777" w:rsidR="00CC59EE" w:rsidRPr="0065727C" w:rsidRDefault="006E4AA9" w:rsidP="00A8032D">
      <w:pPr>
        <w:pStyle w:val="Prrafodelista"/>
        <w:numPr>
          <w:ilvl w:val="0"/>
          <w:numId w:val="35"/>
        </w:numPr>
        <w:spacing w:after="0" w:line="240" w:lineRule="auto"/>
        <w:jc w:val="both"/>
        <w:rPr>
          <w:rFonts w:ascii="Segoe UI" w:hAnsi="Segoe UI" w:cs="Segoe UI"/>
          <w:bCs/>
          <w:sz w:val="24"/>
          <w:szCs w:val="24"/>
        </w:rPr>
      </w:pPr>
      <w:r w:rsidRPr="0065727C">
        <w:rPr>
          <w:rFonts w:ascii="Segoe UI" w:hAnsi="Segoe UI" w:cs="Segoe UI"/>
          <w:bCs/>
          <w:sz w:val="24"/>
          <w:szCs w:val="24"/>
        </w:rPr>
        <w:t>Dirigir el proceso de gestión de la cartera hipotecaria del Fondo de Ahorro y vivienda Distrital – FAVIDI,</w:t>
      </w:r>
      <w:r w:rsidR="00CC59EE" w:rsidRPr="0065727C">
        <w:rPr>
          <w:rFonts w:ascii="Segoe UI" w:hAnsi="Segoe UI" w:cs="Segoe UI"/>
          <w:bCs/>
          <w:sz w:val="24"/>
          <w:szCs w:val="24"/>
        </w:rPr>
        <w:t xml:space="preserve"> </w:t>
      </w:r>
      <w:r w:rsidRPr="0065727C">
        <w:rPr>
          <w:rFonts w:ascii="Segoe UI" w:hAnsi="Segoe UI" w:cs="Segoe UI"/>
          <w:bCs/>
          <w:sz w:val="24"/>
          <w:szCs w:val="24"/>
        </w:rPr>
        <w:t>así como coordinar la gestión de liberación de gravámenes hipotecarios.</w:t>
      </w:r>
    </w:p>
    <w:p w14:paraId="1EE9A270" w14:textId="77777777" w:rsidR="00CC59EE" w:rsidRPr="0065727C" w:rsidRDefault="00CC59EE" w:rsidP="00CC59EE">
      <w:pPr>
        <w:pStyle w:val="Prrafodelista"/>
        <w:rPr>
          <w:rFonts w:ascii="Segoe UI" w:hAnsi="Segoe UI" w:cs="Segoe UI"/>
          <w:bCs/>
          <w:sz w:val="24"/>
          <w:szCs w:val="24"/>
        </w:rPr>
      </w:pPr>
    </w:p>
    <w:p w14:paraId="792ED4DB" w14:textId="0D1C19E3" w:rsidR="006E4AA9" w:rsidRPr="0065727C" w:rsidRDefault="006E4AA9" w:rsidP="00A8032D">
      <w:pPr>
        <w:pStyle w:val="Prrafodelista"/>
        <w:numPr>
          <w:ilvl w:val="0"/>
          <w:numId w:val="35"/>
        </w:numPr>
        <w:spacing w:after="0" w:line="240" w:lineRule="auto"/>
        <w:jc w:val="both"/>
        <w:rPr>
          <w:rFonts w:ascii="Segoe UI" w:hAnsi="Segoe UI" w:cs="Segoe UI"/>
          <w:bCs/>
          <w:sz w:val="24"/>
          <w:szCs w:val="24"/>
        </w:rPr>
      </w:pPr>
      <w:r w:rsidRPr="0065727C">
        <w:rPr>
          <w:rFonts w:ascii="Segoe UI" w:hAnsi="Segoe UI" w:cs="Segoe UI"/>
          <w:bCs/>
          <w:sz w:val="24"/>
          <w:szCs w:val="24"/>
        </w:rPr>
        <w:t xml:space="preserve">Dirigir en primera instancia las actuaciones a que haya lugar, dentro del proceso disciplinario en la </w:t>
      </w:r>
      <w:r w:rsidR="00CC59EE" w:rsidRPr="0065727C">
        <w:rPr>
          <w:rFonts w:ascii="Segoe UI" w:hAnsi="Segoe UI" w:cs="Segoe UI"/>
          <w:bCs/>
          <w:sz w:val="24"/>
          <w:szCs w:val="24"/>
        </w:rPr>
        <w:t xml:space="preserve">etapa </w:t>
      </w:r>
      <w:r w:rsidRPr="0065727C">
        <w:rPr>
          <w:rFonts w:ascii="Segoe UI" w:hAnsi="Segoe UI" w:cs="Segoe UI"/>
          <w:bCs/>
          <w:sz w:val="24"/>
          <w:szCs w:val="24"/>
        </w:rPr>
        <w:t>de juzgamiento de conformidad con la normativa vigente.</w:t>
      </w:r>
    </w:p>
    <w:p w14:paraId="2A590D01" w14:textId="77777777" w:rsidR="00CC59EE" w:rsidRPr="0065727C" w:rsidRDefault="00CC59EE" w:rsidP="00CC59EE">
      <w:pPr>
        <w:pStyle w:val="Prrafodelista"/>
        <w:rPr>
          <w:rFonts w:ascii="Segoe UI" w:hAnsi="Segoe UI" w:cs="Segoe UI"/>
          <w:bCs/>
          <w:sz w:val="24"/>
          <w:szCs w:val="24"/>
        </w:rPr>
      </w:pPr>
    </w:p>
    <w:p w14:paraId="2A5A1FF8" w14:textId="124C9B3E" w:rsidR="006E4AA9" w:rsidRPr="0065727C" w:rsidRDefault="006E4AA9" w:rsidP="00A8032D">
      <w:pPr>
        <w:pStyle w:val="Prrafodelista"/>
        <w:numPr>
          <w:ilvl w:val="0"/>
          <w:numId w:val="35"/>
        </w:numPr>
        <w:spacing w:after="0" w:line="240" w:lineRule="auto"/>
        <w:jc w:val="both"/>
        <w:rPr>
          <w:rFonts w:ascii="Segoe UI" w:hAnsi="Segoe UI" w:cs="Segoe UI"/>
          <w:bCs/>
          <w:sz w:val="24"/>
          <w:szCs w:val="24"/>
        </w:rPr>
      </w:pPr>
      <w:r w:rsidRPr="0065727C">
        <w:rPr>
          <w:rFonts w:ascii="Segoe UI" w:hAnsi="Segoe UI" w:cs="Segoe UI"/>
          <w:bCs/>
          <w:sz w:val="24"/>
          <w:szCs w:val="24"/>
        </w:rPr>
        <w:t>Dirigir el desarrollo la etapa probatoria en juicio con los elementos probatorios recaudados por la Oficina</w:t>
      </w:r>
      <w:r w:rsidR="00CC59EE" w:rsidRPr="0065727C">
        <w:rPr>
          <w:rFonts w:ascii="Segoe UI" w:hAnsi="Segoe UI" w:cs="Segoe UI"/>
          <w:bCs/>
          <w:sz w:val="24"/>
          <w:szCs w:val="24"/>
        </w:rPr>
        <w:t xml:space="preserve"> </w:t>
      </w:r>
      <w:r w:rsidRPr="0065727C">
        <w:rPr>
          <w:rFonts w:ascii="Segoe UI" w:hAnsi="Segoe UI" w:cs="Segoe UI"/>
          <w:bCs/>
          <w:sz w:val="24"/>
          <w:szCs w:val="24"/>
        </w:rPr>
        <w:t>de Control Disciplinario Interno.</w:t>
      </w:r>
    </w:p>
    <w:p w14:paraId="24B0D225" w14:textId="77777777" w:rsidR="00CC59EE" w:rsidRPr="0065727C" w:rsidRDefault="00CC59EE" w:rsidP="00CC59EE">
      <w:pPr>
        <w:pStyle w:val="Prrafodelista"/>
        <w:rPr>
          <w:rFonts w:ascii="Segoe UI" w:hAnsi="Segoe UI" w:cs="Segoe UI"/>
          <w:bCs/>
          <w:sz w:val="24"/>
          <w:szCs w:val="24"/>
        </w:rPr>
      </w:pPr>
    </w:p>
    <w:p w14:paraId="33E8FC6B" w14:textId="77777777" w:rsidR="00F6629D" w:rsidRPr="0065727C" w:rsidRDefault="006E4AA9" w:rsidP="00A8032D">
      <w:pPr>
        <w:pStyle w:val="Prrafodelista"/>
        <w:numPr>
          <w:ilvl w:val="0"/>
          <w:numId w:val="35"/>
        </w:numPr>
        <w:spacing w:after="0" w:line="240" w:lineRule="auto"/>
        <w:jc w:val="both"/>
        <w:rPr>
          <w:rFonts w:ascii="Segoe UI" w:hAnsi="Segoe UI" w:cs="Segoe UI"/>
          <w:bCs/>
          <w:sz w:val="24"/>
          <w:szCs w:val="24"/>
        </w:rPr>
      </w:pPr>
      <w:r w:rsidRPr="0065727C">
        <w:rPr>
          <w:rFonts w:ascii="Segoe UI" w:hAnsi="Segoe UI" w:cs="Segoe UI"/>
          <w:bCs/>
          <w:sz w:val="24"/>
          <w:szCs w:val="24"/>
        </w:rPr>
        <w:t>Fallar en primera instancia los procesos disciplinarios, garantizando el debido proceso de las partes</w:t>
      </w:r>
      <w:r w:rsidR="00CC59EE" w:rsidRPr="0065727C">
        <w:rPr>
          <w:rFonts w:ascii="Segoe UI" w:hAnsi="Segoe UI" w:cs="Segoe UI"/>
          <w:bCs/>
          <w:sz w:val="24"/>
          <w:szCs w:val="24"/>
        </w:rPr>
        <w:t xml:space="preserve"> </w:t>
      </w:r>
      <w:r w:rsidRPr="0065727C">
        <w:rPr>
          <w:rFonts w:ascii="Segoe UI" w:hAnsi="Segoe UI" w:cs="Segoe UI"/>
          <w:bCs/>
          <w:sz w:val="24"/>
          <w:szCs w:val="24"/>
        </w:rPr>
        <w:t>procesales.</w:t>
      </w:r>
    </w:p>
    <w:p w14:paraId="0C28692B" w14:textId="77777777" w:rsidR="00F6629D" w:rsidRPr="0065727C" w:rsidRDefault="00F6629D" w:rsidP="00F6629D">
      <w:pPr>
        <w:pStyle w:val="Prrafodelista"/>
        <w:rPr>
          <w:rFonts w:ascii="Segoe UI" w:hAnsi="Segoe UI" w:cs="Segoe UI"/>
          <w:bCs/>
          <w:sz w:val="24"/>
          <w:szCs w:val="24"/>
        </w:rPr>
      </w:pPr>
    </w:p>
    <w:p w14:paraId="7B016398" w14:textId="77777777" w:rsidR="00F6629D" w:rsidRPr="0065727C" w:rsidRDefault="00F6629D" w:rsidP="00A8032D">
      <w:pPr>
        <w:pStyle w:val="Prrafodelista"/>
        <w:numPr>
          <w:ilvl w:val="0"/>
          <w:numId w:val="35"/>
        </w:numPr>
        <w:spacing w:after="0" w:line="240" w:lineRule="auto"/>
        <w:jc w:val="both"/>
        <w:rPr>
          <w:rFonts w:ascii="Segoe UI" w:hAnsi="Segoe UI" w:cs="Segoe UI"/>
          <w:bCs/>
          <w:sz w:val="24"/>
          <w:szCs w:val="24"/>
        </w:rPr>
      </w:pPr>
      <w:r w:rsidRPr="0065727C">
        <w:rPr>
          <w:rFonts w:ascii="Segoe UI" w:hAnsi="Segoe UI" w:cs="Segoe UI"/>
          <w:bCs/>
          <w:sz w:val="24"/>
          <w:szCs w:val="24"/>
        </w:rPr>
        <w:t xml:space="preserve">Realizar de manera oportuna el reporte de las sanciones impuestas a los servidores(as) y ex servidores (as) públicos (as) de la entidad, a la Oficina de Control Disciplinario Interno. </w:t>
      </w:r>
    </w:p>
    <w:p w14:paraId="7F56AC82" w14:textId="77777777" w:rsidR="00F6629D" w:rsidRPr="0065727C" w:rsidRDefault="00F6629D" w:rsidP="00F6629D">
      <w:pPr>
        <w:pStyle w:val="Prrafodelista"/>
        <w:rPr>
          <w:rFonts w:ascii="Segoe UI" w:hAnsi="Segoe UI" w:cs="Segoe UI"/>
          <w:bCs/>
          <w:sz w:val="24"/>
          <w:szCs w:val="24"/>
        </w:rPr>
      </w:pPr>
    </w:p>
    <w:p w14:paraId="45D2D131" w14:textId="77777777" w:rsidR="00F6629D" w:rsidRPr="0065727C" w:rsidRDefault="00F6629D" w:rsidP="00A8032D">
      <w:pPr>
        <w:pStyle w:val="Prrafodelista"/>
        <w:numPr>
          <w:ilvl w:val="0"/>
          <w:numId w:val="35"/>
        </w:numPr>
        <w:spacing w:after="0" w:line="240" w:lineRule="auto"/>
        <w:jc w:val="both"/>
        <w:rPr>
          <w:rFonts w:ascii="Segoe UI" w:hAnsi="Segoe UI" w:cs="Segoe UI"/>
          <w:bCs/>
          <w:sz w:val="24"/>
          <w:szCs w:val="24"/>
        </w:rPr>
      </w:pPr>
      <w:r w:rsidRPr="0065727C">
        <w:rPr>
          <w:rFonts w:ascii="Segoe UI" w:hAnsi="Segoe UI" w:cs="Segoe UI"/>
          <w:bCs/>
          <w:sz w:val="24"/>
          <w:szCs w:val="24"/>
        </w:rPr>
        <w:t xml:space="preserve">Dirigir la respuesta a las PQRSD formuladas por los entes de control y organismos públicos, relacionadas con los asuntos jurídicos dentro del marco normativo vigente, sin perjuicio de las competencias de las demás dependencias. </w:t>
      </w:r>
    </w:p>
    <w:p w14:paraId="43B02FB9" w14:textId="77777777" w:rsidR="00F6629D" w:rsidRPr="0065727C" w:rsidRDefault="00F6629D" w:rsidP="00F6629D">
      <w:pPr>
        <w:pStyle w:val="Prrafodelista"/>
        <w:rPr>
          <w:rFonts w:ascii="Segoe UI" w:hAnsi="Segoe UI" w:cs="Segoe UI"/>
          <w:bCs/>
          <w:sz w:val="24"/>
          <w:szCs w:val="24"/>
        </w:rPr>
      </w:pPr>
    </w:p>
    <w:p w14:paraId="4EE94B63" w14:textId="77777777" w:rsidR="00F6629D" w:rsidRPr="0065727C" w:rsidRDefault="00F6629D" w:rsidP="00A8032D">
      <w:pPr>
        <w:pStyle w:val="Prrafodelista"/>
        <w:numPr>
          <w:ilvl w:val="0"/>
          <w:numId w:val="35"/>
        </w:numPr>
        <w:spacing w:after="0" w:line="240" w:lineRule="auto"/>
        <w:jc w:val="both"/>
        <w:rPr>
          <w:rFonts w:ascii="Segoe UI" w:hAnsi="Segoe UI" w:cs="Segoe UI"/>
          <w:bCs/>
          <w:sz w:val="24"/>
          <w:szCs w:val="24"/>
        </w:rPr>
      </w:pPr>
      <w:r w:rsidRPr="0065727C">
        <w:rPr>
          <w:rFonts w:ascii="Segoe UI" w:hAnsi="Segoe UI" w:cs="Segoe UI"/>
          <w:bCs/>
          <w:sz w:val="24"/>
          <w:szCs w:val="24"/>
        </w:rPr>
        <w:t xml:space="preserve">Ejercer la secretaría técnica de la Junta Directiva de Foncep, de conformidad con la Ley y la normatividad interna que regule sus funciones. </w:t>
      </w:r>
    </w:p>
    <w:p w14:paraId="66FDF52C" w14:textId="77777777" w:rsidR="00F6629D" w:rsidRPr="0065727C" w:rsidRDefault="00F6629D" w:rsidP="00F6629D">
      <w:pPr>
        <w:pStyle w:val="Prrafodelista"/>
        <w:rPr>
          <w:rFonts w:ascii="Segoe UI" w:hAnsi="Segoe UI" w:cs="Segoe UI"/>
          <w:bCs/>
          <w:sz w:val="24"/>
          <w:szCs w:val="24"/>
        </w:rPr>
      </w:pPr>
    </w:p>
    <w:p w14:paraId="36646823" w14:textId="77777777" w:rsidR="00A8032D" w:rsidRDefault="00F6629D" w:rsidP="00A8032D">
      <w:pPr>
        <w:pStyle w:val="Prrafodelista"/>
        <w:numPr>
          <w:ilvl w:val="0"/>
          <w:numId w:val="35"/>
        </w:numPr>
        <w:spacing w:after="0" w:line="240" w:lineRule="auto"/>
        <w:jc w:val="both"/>
        <w:rPr>
          <w:rFonts w:ascii="Segoe UI" w:hAnsi="Segoe UI" w:cs="Segoe UI"/>
          <w:bCs/>
          <w:sz w:val="24"/>
          <w:szCs w:val="24"/>
        </w:rPr>
      </w:pPr>
      <w:r w:rsidRPr="0065727C">
        <w:rPr>
          <w:rFonts w:ascii="Segoe UI" w:hAnsi="Segoe UI" w:cs="Segoe UI"/>
          <w:bCs/>
          <w:sz w:val="24"/>
          <w:szCs w:val="24"/>
        </w:rPr>
        <w:lastRenderedPageBreak/>
        <w:t>Atender y responder las peticiones y requerimientos relacionados con asuntos de su competencia, de manera oportuna, eficaz y de acuerdo con los términos establecidos por la ley.</w:t>
      </w:r>
    </w:p>
    <w:p w14:paraId="44FBD889" w14:textId="77777777" w:rsidR="00A8032D" w:rsidRPr="00A8032D" w:rsidRDefault="00A8032D" w:rsidP="00A8032D">
      <w:pPr>
        <w:pStyle w:val="Prrafodelista"/>
        <w:rPr>
          <w:rFonts w:ascii="Segoe UI" w:hAnsi="Segoe UI" w:cs="Segoe UI"/>
          <w:bCs/>
          <w:sz w:val="24"/>
          <w:szCs w:val="24"/>
        </w:rPr>
      </w:pPr>
    </w:p>
    <w:p w14:paraId="337140C1" w14:textId="77777777" w:rsidR="00A8032D" w:rsidRDefault="00A8032D" w:rsidP="00A8032D">
      <w:pPr>
        <w:pStyle w:val="Prrafodelista"/>
        <w:numPr>
          <w:ilvl w:val="0"/>
          <w:numId w:val="35"/>
        </w:numPr>
        <w:spacing w:after="0" w:line="240" w:lineRule="auto"/>
        <w:jc w:val="both"/>
        <w:rPr>
          <w:rFonts w:ascii="Segoe UI" w:hAnsi="Segoe UI" w:cs="Segoe UI"/>
          <w:bCs/>
          <w:sz w:val="24"/>
          <w:szCs w:val="24"/>
        </w:rPr>
      </w:pPr>
      <w:r w:rsidRPr="00A8032D">
        <w:rPr>
          <w:rFonts w:ascii="Segoe UI" w:hAnsi="Segoe UI" w:cs="Segoe UI"/>
          <w:bCs/>
          <w:sz w:val="24"/>
          <w:szCs w:val="24"/>
        </w:rPr>
        <w:t>Formular, implementar y hacer seguimiento a planes, programas y estrategias de gestión contractual, de conformidad con los lineamientos técnicos y normativos vigentes.</w:t>
      </w:r>
    </w:p>
    <w:p w14:paraId="1ACE00C9" w14:textId="77777777" w:rsidR="00A8032D" w:rsidRPr="00A8032D" w:rsidRDefault="00A8032D" w:rsidP="00A8032D">
      <w:pPr>
        <w:pStyle w:val="Prrafodelista"/>
        <w:rPr>
          <w:rFonts w:ascii="Segoe UI" w:hAnsi="Segoe UI" w:cs="Segoe UI"/>
          <w:bCs/>
          <w:sz w:val="24"/>
          <w:szCs w:val="24"/>
        </w:rPr>
      </w:pPr>
    </w:p>
    <w:p w14:paraId="26AB2660" w14:textId="55262549" w:rsidR="00A8032D" w:rsidRPr="00A8032D" w:rsidRDefault="00A8032D" w:rsidP="00A8032D">
      <w:pPr>
        <w:pStyle w:val="Prrafodelista"/>
        <w:numPr>
          <w:ilvl w:val="0"/>
          <w:numId w:val="35"/>
        </w:numPr>
        <w:spacing w:after="0" w:line="240" w:lineRule="auto"/>
        <w:jc w:val="both"/>
        <w:rPr>
          <w:rFonts w:ascii="Segoe UI" w:hAnsi="Segoe UI" w:cs="Segoe UI"/>
          <w:bCs/>
          <w:sz w:val="24"/>
          <w:szCs w:val="24"/>
        </w:rPr>
      </w:pPr>
      <w:r w:rsidRPr="00A8032D">
        <w:rPr>
          <w:rFonts w:ascii="Segoe UI" w:hAnsi="Segoe UI" w:cs="Segoe UI"/>
          <w:bCs/>
          <w:sz w:val="24"/>
          <w:szCs w:val="24"/>
        </w:rPr>
        <w:t>Elaborar y mantener actualizado el manual de contratación del Fondo y presentarlo para</w:t>
      </w:r>
    </w:p>
    <w:p w14:paraId="49ECD27D" w14:textId="77777777" w:rsidR="00A8032D" w:rsidRDefault="00A8032D" w:rsidP="00A8032D">
      <w:pPr>
        <w:pStyle w:val="Prrafodelista"/>
        <w:numPr>
          <w:ilvl w:val="1"/>
          <w:numId w:val="35"/>
        </w:numPr>
        <w:spacing w:after="0" w:line="240" w:lineRule="auto"/>
        <w:jc w:val="both"/>
        <w:rPr>
          <w:rFonts w:ascii="Segoe UI" w:hAnsi="Segoe UI" w:cs="Segoe UI"/>
          <w:bCs/>
          <w:sz w:val="24"/>
          <w:szCs w:val="24"/>
        </w:rPr>
      </w:pPr>
      <w:r w:rsidRPr="0065727C">
        <w:rPr>
          <w:rFonts w:ascii="Segoe UI" w:hAnsi="Segoe UI" w:cs="Segoe UI"/>
          <w:bCs/>
          <w:sz w:val="24"/>
          <w:szCs w:val="24"/>
        </w:rPr>
        <w:t xml:space="preserve">aprobación del </w:t>
      </w:r>
      <w:r>
        <w:rPr>
          <w:rFonts w:ascii="Segoe UI" w:hAnsi="Segoe UI" w:cs="Segoe UI"/>
          <w:bCs/>
          <w:sz w:val="24"/>
          <w:szCs w:val="24"/>
        </w:rPr>
        <w:t>Director General</w:t>
      </w:r>
      <w:r w:rsidRPr="0065727C">
        <w:rPr>
          <w:rFonts w:ascii="Segoe UI" w:hAnsi="Segoe UI" w:cs="Segoe UI"/>
          <w:bCs/>
          <w:sz w:val="24"/>
          <w:szCs w:val="24"/>
        </w:rPr>
        <w:t>.</w:t>
      </w:r>
    </w:p>
    <w:p w14:paraId="62EBD5C0" w14:textId="77777777" w:rsidR="00A8032D" w:rsidRPr="00A8032D" w:rsidRDefault="00A8032D" w:rsidP="00A8032D">
      <w:pPr>
        <w:spacing w:after="0" w:line="240" w:lineRule="auto"/>
        <w:jc w:val="both"/>
        <w:rPr>
          <w:rFonts w:ascii="Segoe UI" w:hAnsi="Segoe UI" w:cs="Segoe UI"/>
          <w:bCs/>
          <w:sz w:val="24"/>
          <w:szCs w:val="24"/>
        </w:rPr>
      </w:pPr>
    </w:p>
    <w:p w14:paraId="6CEE0D43" w14:textId="77777777" w:rsidR="00A8032D" w:rsidRDefault="00A8032D" w:rsidP="00A8032D">
      <w:pPr>
        <w:pStyle w:val="Prrafodelista"/>
        <w:numPr>
          <w:ilvl w:val="0"/>
          <w:numId w:val="35"/>
        </w:numPr>
        <w:spacing w:after="0" w:line="240" w:lineRule="auto"/>
        <w:jc w:val="both"/>
        <w:rPr>
          <w:rFonts w:ascii="Segoe UI" w:hAnsi="Segoe UI" w:cs="Segoe UI"/>
          <w:bCs/>
          <w:sz w:val="24"/>
          <w:szCs w:val="24"/>
        </w:rPr>
      </w:pPr>
      <w:r w:rsidRPr="00A8032D">
        <w:rPr>
          <w:rFonts w:ascii="Segoe UI" w:hAnsi="Segoe UI" w:cs="Segoe UI"/>
          <w:bCs/>
          <w:sz w:val="24"/>
          <w:szCs w:val="24"/>
        </w:rPr>
        <w:t>Elaborar en coordinación con las dependencias de la entidad, los términos de referencia o pliegos de condiciones para los procesos de contratación, los contratos y convenios que requiera el Fondo, y velar por su perfeccionamiento, legalización y liquidación, en armonía con las disposiciones legales vigentes.</w:t>
      </w:r>
    </w:p>
    <w:p w14:paraId="573E4016" w14:textId="77777777" w:rsidR="00A8032D" w:rsidRDefault="00A8032D" w:rsidP="00A8032D">
      <w:pPr>
        <w:pStyle w:val="Prrafodelista"/>
        <w:spacing w:after="0" w:line="240" w:lineRule="auto"/>
        <w:jc w:val="both"/>
        <w:rPr>
          <w:rFonts w:ascii="Segoe UI" w:hAnsi="Segoe UI" w:cs="Segoe UI"/>
          <w:bCs/>
          <w:sz w:val="24"/>
          <w:szCs w:val="24"/>
        </w:rPr>
      </w:pPr>
    </w:p>
    <w:p w14:paraId="0FE48BA8" w14:textId="77777777" w:rsidR="00A8032D" w:rsidRDefault="00A8032D" w:rsidP="00A8032D">
      <w:pPr>
        <w:pStyle w:val="Prrafodelista"/>
        <w:numPr>
          <w:ilvl w:val="0"/>
          <w:numId w:val="35"/>
        </w:numPr>
        <w:spacing w:after="0" w:line="240" w:lineRule="auto"/>
        <w:jc w:val="both"/>
        <w:rPr>
          <w:rFonts w:ascii="Segoe UI" w:hAnsi="Segoe UI" w:cs="Segoe UI"/>
          <w:bCs/>
          <w:sz w:val="24"/>
          <w:szCs w:val="24"/>
        </w:rPr>
      </w:pPr>
      <w:r w:rsidRPr="00A8032D">
        <w:rPr>
          <w:rFonts w:ascii="Segoe UI" w:hAnsi="Segoe UI" w:cs="Segoe UI"/>
          <w:bCs/>
          <w:sz w:val="24"/>
          <w:szCs w:val="24"/>
        </w:rPr>
        <w:t>Adelantar los procesos de contratación que requiera el fondo para la adquisición de bienes, servicios y obras, de acuerdo con necesidades institucionales y con sujeción a las disposiciones aplicables a cada modalidad de selección.</w:t>
      </w:r>
    </w:p>
    <w:p w14:paraId="4DCE6B92" w14:textId="77777777" w:rsidR="00A8032D" w:rsidRPr="00A8032D" w:rsidRDefault="00A8032D" w:rsidP="00A8032D">
      <w:pPr>
        <w:pStyle w:val="Prrafodelista"/>
        <w:rPr>
          <w:rFonts w:ascii="Segoe UI" w:hAnsi="Segoe UI" w:cs="Segoe UI"/>
          <w:bCs/>
          <w:sz w:val="24"/>
          <w:szCs w:val="24"/>
        </w:rPr>
      </w:pPr>
    </w:p>
    <w:p w14:paraId="3058F06D" w14:textId="77777777" w:rsidR="00A8032D" w:rsidRDefault="00A8032D" w:rsidP="00A8032D">
      <w:pPr>
        <w:pStyle w:val="Prrafodelista"/>
        <w:numPr>
          <w:ilvl w:val="0"/>
          <w:numId w:val="35"/>
        </w:numPr>
        <w:spacing w:after="0" w:line="240" w:lineRule="auto"/>
        <w:jc w:val="both"/>
        <w:rPr>
          <w:rFonts w:ascii="Segoe UI" w:hAnsi="Segoe UI" w:cs="Segoe UI"/>
          <w:bCs/>
          <w:sz w:val="24"/>
          <w:szCs w:val="24"/>
        </w:rPr>
      </w:pPr>
      <w:r w:rsidRPr="00A8032D">
        <w:rPr>
          <w:rFonts w:ascii="Segoe UI" w:hAnsi="Segoe UI" w:cs="Segoe UI"/>
          <w:bCs/>
          <w:sz w:val="24"/>
          <w:szCs w:val="24"/>
        </w:rPr>
        <w:t>Proyectar y coordinar la publicación de los actos administrativos, minutas de contratos, convenios y demás documentos contractuales que se requieran para el desarrollo de las etapas del proceso contractual, con base en los lineamientos y los insumos técnicos y normativos aplicables.</w:t>
      </w:r>
    </w:p>
    <w:p w14:paraId="5F0C5612" w14:textId="77777777" w:rsidR="00A8032D" w:rsidRPr="00A8032D" w:rsidRDefault="00A8032D" w:rsidP="00A8032D">
      <w:pPr>
        <w:pStyle w:val="Prrafodelista"/>
        <w:rPr>
          <w:rFonts w:ascii="Segoe UI" w:hAnsi="Segoe UI" w:cs="Segoe UI"/>
          <w:bCs/>
          <w:sz w:val="24"/>
          <w:szCs w:val="24"/>
        </w:rPr>
      </w:pPr>
    </w:p>
    <w:p w14:paraId="7EA3888F" w14:textId="77777777" w:rsidR="00A8032D" w:rsidRDefault="00A8032D" w:rsidP="00A8032D">
      <w:pPr>
        <w:pStyle w:val="Prrafodelista"/>
        <w:numPr>
          <w:ilvl w:val="0"/>
          <w:numId w:val="35"/>
        </w:numPr>
        <w:spacing w:after="0" w:line="240" w:lineRule="auto"/>
        <w:jc w:val="both"/>
        <w:rPr>
          <w:rFonts w:ascii="Segoe UI" w:hAnsi="Segoe UI" w:cs="Segoe UI"/>
          <w:bCs/>
          <w:sz w:val="24"/>
          <w:szCs w:val="24"/>
        </w:rPr>
      </w:pPr>
      <w:r w:rsidRPr="00A8032D">
        <w:rPr>
          <w:rFonts w:ascii="Segoe UI" w:hAnsi="Segoe UI" w:cs="Segoe UI"/>
          <w:bCs/>
          <w:sz w:val="24"/>
          <w:szCs w:val="24"/>
        </w:rPr>
        <w:t>Comunicar a las diferentes dependencias, interventores y/o supervisores del perfeccionamiento de los contratos y remitir copias correspondientes para el control de ejecución respectivo.</w:t>
      </w:r>
    </w:p>
    <w:p w14:paraId="62BAD793" w14:textId="77777777" w:rsidR="00A8032D" w:rsidRPr="00A8032D" w:rsidRDefault="00A8032D" w:rsidP="00A8032D">
      <w:pPr>
        <w:pStyle w:val="Prrafodelista"/>
        <w:rPr>
          <w:rFonts w:ascii="Segoe UI" w:hAnsi="Segoe UI" w:cs="Segoe UI"/>
          <w:bCs/>
          <w:sz w:val="24"/>
          <w:szCs w:val="24"/>
        </w:rPr>
      </w:pPr>
    </w:p>
    <w:p w14:paraId="25A2CE7E" w14:textId="77777777" w:rsidR="00A8032D" w:rsidRDefault="00A8032D" w:rsidP="00A8032D">
      <w:pPr>
        <w:pStyle w:val="Prrafodelista"/>
        <w:numPr>
          <w:ilvl w:val="0"/>
          <w:numId w:val="35"/>
        </w:numPr>
        <w:spacing w:after="0" w:line="240" w:lineRule="auto"/>
        <w:jc w:val="both"/>
        <w:rPr>
          <w:rFonts w:ascii="Segoe UI" w:hAnsi="Segoe UI" w:cs="Segoe UI"/>
          <w:bCs/>
          <w:sz w:val="24"/>
          <w:szCs w:val="24"/>
        </w:rPr>
      </w:pPr>
      <w:r w:rsidRPr="00A8032D">
        <w:rPr>
          <w:rFonts w:ascii="Segoe UI" w:hAnsi="Segoe UI" w:cs="Segoe UI"/>
          <w:bCs/>
          <w:sz w:val="24"/>
          <w:szCs w:val="24"/>
        </w:rPr>
        <w:lastRenderedPageBreak/>
        <w:t>Analizar, verificar y aprobar la expedición y vigencia de las pólizas de garantía de cumplimiento de los contratos.</w:t>
      </w:r>
    </w:p>
    <w:p w14:paraId="71D872E4" w14:textId="77777777" w:rsidR="00A8032D" w:rsidRPr="00A8032D" w:rsidRDefault="00A8032D" w:rsidP="00A8032D">
      <w:pPr>
        <w:pStyle w:val="Prrafodelista"/>
        <w:rPr>
          <w:rFonts w:ascii="Segoe UI" w:hAnsi="Segoe UI" w:cs="Segoe UI"/>
          <w:sz w:val="24"/>
          <w:szCs w:val="24"/>
        </w:rPr>
      </w:pPr>
    </w:p>
    <w:p w14:paraId="2AF0444C" w14:textId="692E05D6" w:rsidR="00F6629D" w:rsidRPr="00A8032D" w:rsidRDefault="00F6629D" w:rsidP="00A8032D">
      <w:pPr>
        <w:pStyle w:val="Prrafodelista"/>
        <w:numPr>
          <w:ilvl w:val="0"/>
          <w:numId w:val="35"/>
        </w:numPr>
        <w:spacing w:after="0" w:line="240" w:lineRule="auto"/>
        <w:jc w:val="both"/>
        <w:rPr>
          <w:rFonts w:ascii="Segoe UI" w:hAnsi="Segoe UI" w:cs="Segoe UI"/>
          <w:bCs/>
          <w:sz w:val="24"/>
          <w:szCs w:val="24"/>
        </w:rPr>
      </w:pPr>
      <w:r w:rsidRPr="00A8032D">
        <w:rPr>
          <w:rFonts w:ascii="Segoe UI" w:hAnsi="Segoe UI" w:cs="Segoe UI"/>
          <w:sz w:val="24"/>
          <w:szCs w:val="24"/>
        </w:rPr>
        <w:t xml:space="preserve">Las demás asignadas por el Director General y que correspondan a la vocación de la dependencia. </w:t>
      </w:r>
    </w:p>
    <w:p w14:paraId="41A83DCD" w14:textId="77777777" w:rsidR="008746A9" w:rsidRPr="0065727C" w:rsidRDefault="008746A9" w:rsidP="00213F61">
      <w:pPr>
        <w:spacing w:after="0" w:line="240" w:lineRule="auto"/>
        <w:jc w:val="both"/>
        <w:rPr>
          <w:rFonts w:ascii="Segoe UI" w:hAnsi="Segoe UI" w:cs="Segoe UI"/>
          <w:b/>
          <w:sz w:val="24"/>
          <w:szCs w:val="24"/>
        </w:rPr>
      </w:pPr>
    </w:p>
    <w:p w14:paraId="35BCC91E" w14:textId="77777777" w:rsidR="008746A9" w:rsidRPr="0065727C" w:rsidRDefault="008746A9" w:rsidP="00213F61">
      <w:pPr>
        <w:spacing w:after="0" w:line="240" w:lineRule="auto"/>
        <w:jc w:val="both"/>
        <w:rPr>
          <w:rFonts w:ascii="Segoe UI" w:hAnsi="Segoe UI" w:cs="Segoe UI"/>
          <w:b/>
          <w:sz w:val="24"/>
          <w:szCs w:val="24"/>
        </w:rPr>
      </w:pPr>
    </w:p>
    <w:p w14:paraId="08F49210" w14:textId="77777777" w:rsidR="008746A9" w:rsidRPr="0065727C" w:rsidRDefault="008746A9" w:rsidP="00213F61">
      <w:pPr>
        <w:spacing w:after="0" w:line="240" w:lineRule="auto"/>
        <w:jc w:val="both"/>
        <w:rPr>
          <w:rFonts w:ascii="Segoe UI" w:hAnsi="Segoe UI" w:cs="Segoe UI"/>
          <w:b/>
          <w:sz w:val="24"/>
          <w:szCs w:val="24"/>
        </w:rPr>
      </w:pPr>
    </w:p>
    <w:p w14:paraId="4B558F60" w14:textId="47CB9A39" w:rsidR="00DF33A7" w:rsidRPr="0065727C" w:rsidRDefault="008746A9" w:rsidP="00DF33A7">
      <w:pPr>
        <w:spacing w:after="0" w:line="240" w:lineRule="auto"/>
        <w:jc w:val="both"/>
        <w:rPr>
          <w:rFonts w:ascii="Segoe UI" w:hAnsi="Segoe UI" w:cs="Segoe UI"/>
          <w:bCs/>
          <w:sz w:val="24"/>
          <w:szCs w:val="24"/>
        </w:rPr>
      </w:pPr>
      <w:r w:rsidRPr="0065727C">
        <w:rPr>
          <w:rFonts w:ascii="Segoe UI" w:hAnsi="Segoe UI" w:cs="Segoe UI"/>
          <w:b/>
          <w:sz w:val="24"/>
          <w:szCs w:val="24"/>
        </w:rPr>
        <w:t xml:space="preserve">ARTÍCULO DECIMOSÉPTIMO.  FUNCIONES DE LA </w:t>
      </w:r>
      <w:r w:rsidR="00DF33A7" w:rsidRPr="0065727C">
        <w:rPr>
          <w:rFonts w:ascii="Segoe UI" w:hAnsi="Segoe UI" w:cs="Segoe UI"/>
          <w:b/>
          <w:sz w:val="24"/>
          <w:szCs w:val="24"/>
        </w:rPr>
        <w:t xml:space="preserve">GERENCIA DE </w:t>
      </w:r>
      <w:r w:rsidRPr="0065727C">
        <w:rPr>
          <w:rFonts w:ascii="Segoe UI" w:hAnsi="Segoe UI" w:cs="Segoe UI"/>
          <w:b/>
          <w:sz w:val="24"/>
          <w:szCs w:val="24"/>
        </w:rPr>
        <w:t>GESTIÓN COACTIVA</w:t>
      </w:r>
      <w:r w:rsidRPr="0065727C">
        <w:rPr>
          <w:rFonts w:ascii="Segoe UI" w:hAnsi="Segoe UI" w:cs="Segoe UI"/>
          <w:bCs/>
          <w:sz w:val="24"/>
          <w:szCs w:val="24"/>
        </w:rPr>
        <w:t xml:space="preserve">: </w:t>
      </w:r>
      <w:r w:rsidR="00DF33A7" w:rsidRPr="0065727C">
        <w:rPr>
          <w:rFonts w:ascii="Segoe UI" w:hAnsi="Segoe UI" w:cs="Segoe UI"/>
          <w:bCs/>
          <w:sz w:val="24"/>
          <w:szCs w:val="24"/>
        </w:rPr>
        <w:t>Corresponde a la Gerencia de Gestión Coactiva el ejercicio de las siguientes funciones:</w:t>
      </w:r>
    </w:p>
    <w:p w14:paraId="5CB43B01" w14:textId="2C6A2108" w:rsidR="008746A9" w:rsidRPr="0065727C" w:rsidRDefault="008746A9" w:rsidP="00213F61">
      <w:pPr>
        <w:spacing w:after="0" w:line="240" w:lineRule="auto"/>
        <w:jc w:val="both"/>
        <w:rPr>
          <w:rFonts w:ascii="Segoe UI" w:hAnsi="Segoe UI" w:cs="Segoe UI"/>
          <w:bCs/>
          <w:sz w:val="24"/>
          <w:szCs w:val="24"/>
        </w:rPr>
      </w:pPr>
    </w:p>
    <w:p w14:paraId="35FF1701" w14:textId="77777777" w:rsidR="00DF33A7" w:rsidRPr="0065727C" w:rsidRDefault="00DF33A7" w:rsidP="005E28C3">
      <w:pPr>
        <w:pStyle w:val="Sinespaciado"/>
      </w:pPr>
    </w:p>
    <w:p w14:paraId="2BF9C8DC" w14:textId="74328BFC" w:rsidR="00761ED8" w:rsidRPr="0065727C" w:rsidRDefault="00761ED8" w:rsidP="00A8032D">
      <w:pPr>
        <w:pStyle w:val="Prrafodelista"/>
        <w:numPr>
          <w:ilvl w:val="0"/>
          <w:numId w:val="36"/>
        </w:numPr>
        <w:spacing w:after="0" w:line="240" w:lineRule="auto"/>
        <w:jc w:val="both"/>
        <w:rPr>
          <w:rFonts w:ascii="Segoe UI" w:hAnsi="Segoe UI" w:cs="Segoe UI"/>
          <w:bCs/>
          <w:sz w:val="24"/>
          <w:szCs w:val="24"/>
        </w:rPr>
      </w:pPr>
      <w:r w:rsidRPr="0065727C">
        <w:rPr>
          <w:rFonts w:ascii="Segoe UI" w:hAnsi="Segoe UI" w:cs="Segoe UI"/>
          <w:bCs/>
          <w:sz w:val="24"/>
          <w:szCs w:val="24"/>
        </w:rPr>
        <w:t>Liderar el desarrollo operativo del proceso de cobro coactivo, garantizando el cumplimiento del marco legal y la recuperación efectiva de acreencias.</w:t>
      </w:r>
    </w:p>
    <w:p w14:paraId="4356DA0D" w14:textId="77777777" w:rsidR="00761ED8" w:rsidRPr="0065727C" w:rsidRDefault="00761ED8" w:rsidP="00761ED8">
      <w:pPr>
        <w:pStyle w:val="Prrafodelista"/>
        <w:spacing w:after="0" w:line="240" w:lineRule="auto"/>
        <w:jc w:val="both"/>
        <w:rPr>
          <w:rFonts w:ascii="Segoe UI" w:hAnsi="Segoe UI" w:cs="Segoe UI"/>
          <w:bCs/>
          <w:sz w:val="24"/>
          <w:szCs w:val="24"/>
        </w:rPr>
      </w:pPr>
    </w:p>
    <w:p w14:paraId="6ACCB6DC" w14:textId="2553D82F" w:rsidR="00761ED8" w:rsidRPr="0065727C" w:rsidRDefault="00761ED8" w:rsidP="00A8032D">
      <w:pPr>
        <w:pStyle w:val="Prrafodelista"/>
        <w:numPr>
          <w:ilvl w:val="0"/>
          <w:numId w:val="36"/>
        </w:numPr>
        <w:spacing w:after="0" w:line="240" w:lineRule="auto"/>
        <w:jc w:val="both"/>
        <w:rPr>
          <w:rFonts w:ascii="Segoe UI" w:hAnsi="Segoe UI" w:cs="Segoe UI"/>
          <w:bCs/>
          <w:sz w:val="24"/>
          <w:szCs w:val="24"/>
        </w:rPr>
      </w:pPr>
      <w:r w:rsidRPr="0065727C">
        <w:rPr>
          <w:rFonts w:ascii="Segoe UI" w:hAnsi="Segoe UI" w:cs="Segoe UI"/>
          <w:bCs/>
          <w:sz w:val="24"/>
          <w:szCs w:val="24"/>
        </w:rPr>
        <w:t>Coordinar la elaboración, notificación y seguimiento de mandamientos de pago, velando por su legalidad, oportunidad y trazabilidad.</w:t>
      </w:r>
    </w:p>
    <w:p w14:paraId="266CB841" w14:textId="77777777" w:rsidR="00761ED8" w:rsidRPr="0065727C" w:rsidRDefault="00761ED8" w:rsidP="00761ED8">
      <w:pPr>
        <w:pStyle w:val="Prrafodelista"/>
        <w:rPr>
          <w:rFonts w:ascii="Segoe UI" w:hAnsi="Segoe UI" w:cs="Segoe UI"/>
          <w:bCs/>
          <w:sz w:val="24"/>
          <w:szCs w:val="24"/>
        </w:rPr>
      </w:pPr>
    </w:p>
    <w:p w14:paraId="1479DDB4" w14:textId="2D21C366" w:rsidR="00761ED8" w:rsidRPr="0065727C" w:rsidRDefault="00761ED8" w:rsidP="00A8032D">
      <w:pPr>
        <w:pStyle w:val="Prrafodelista"/>
        <w:numPr>
          <w:ilvl w:val="0"/>
          <w:numId w:val="36"/>
        </w:numPr>
        <w:spacing w:after="0" w:line="240" w:lineRule="auto"/>
        <w:jc w:val="both"/>
        <w:rPr>
          <w:rFonts w:ascii="Segoe UI" w:hAnsi="Segoe UI" w:cs="Segoe UI"/>
          <w:bCs/>
          <w:sz w:val="24"/>
          <w:szCs w:val="24"/>
        </w:rPr>
      </w:pPr>
      <w:r w:rsidRPr="0065727C">
        <w:rPr>
          <w:rFonts w:ascii="Segoe UI" w:hAnsi="Segoe UI" w:cs="Segoe UI"/>
          <w:bCs/>
          <w:sz w:val="24"/>
          <w:szCs w:val="24"/>
        </w:rPr>
        <w:t>Emitir actos administrativos relacionados con excepciones, recursos y liquidaciones, asegurando la debida motivación jurídica y la correcta aplicación del procedimiento.</w:t>
      </w:r>
    </w:p>
    <w:p w14:paraId="30A84CE8" w14:textId="77777777" w:rsidR="00761ED8" w:rsidRPr="0065727C" w:rsidRDefault="00761ED8" w:rsidP="00761ED8">
      <w:pPr>
        <w:pStyle w:val="Prrafodelista"/>
        <w:rPr>
          <w:rFonts w:ascii="Segoe UI" w:hAnsi="Segoe UI" w:cs="Segoe UI"/>
          <w:bCs/>
          <w:sz w:val="24"/>
          <w:szCs w:val="24"/>
        </w:rPr>
      </w:pPr>
    </w:p>
    <w:p w14:paraId="4B8F7077" w14:textId="3E9443E9" w:rsidR="00761ED8" w:rsidRPr="0065727C" w:rsidRDefault="00761ED8" w:rsidP="00A8032D">
      <w:pPr>
        <w:pStyle w:val="Prrafodelista"/>
        <w:numPr>
          <w:ilvl w:val="0"/>
          <w:numId w:val="36"/>
        </w:numPr>
        <w:spacing w:after="0" w:line="240" w:lineRule="auto"/>
        <w:jc w:val="both"/>
        <w:rPr>
          <w:rFonts w:ascii="Segoe UI" w:hAnsi="Segoe UI" w:cs="Segoe UI"/>
          <w:bCs/>
          <w:sz w:val="24"/>
          <w:szCs w:val="24"/>
        </w:rPr>
      </w:pPr>
      <w:r w:rsidRPr="0065727C">
        <w:rPr>
          <w:rFonts w:ascii="Segoe UI" w:hAnsi="Segoe UI" w:cs="Segoe UI"/>
          <w:bCs/>
          <w:sz w:val="24"/>
          <w:szCs w:val="24"/>
        </w:rPr>
        <w:t>Gestionar la ejecución de medidas cautelares, embargos y secuestros, articulando las diligencias con entidades bancarias y registrales conforme a los plazos procesales.</w:t>
      </w:r>
    </w:p>
    <w:p w14:paraId="7C909285" w14:textId="77777777" w:rsidR="00761ED8" w:rsidRPr="0065727C" w:rsidRDefault="00761ED8" w:rsidP="00761ED8">
      <w:pPr>
        <w:pStyle w:val="Sinespaciado"/>
      </w:pPr>
    </w:p>
    <w:p w14:paraId="3DBB9AF4" w14:textId="0BF34F56" w:rsidR="00DF33A7" w:rsidRPr="0065727C" w:rsidRDefault="00761ED8" w:rsidP="00A8032D">
      <w:pPr>
        <w:pStyle w:val="Prrafodelista"/>
        <w:numPr>
          <w:ilvl w:val="0"/>
          <w:numId w:val="36"/>
        </w:numPr>
        <w:spacing w:after="0" w:line="240" w:lineRule="auto"/>
        <w:jc w:val="both"/>
        <w:rPr>
          <w:rFonts w:ascii="Segoe UI" w:hAnsi="Segoe UI" w:cs="Segoe UI"/>
          <w:bCs/>
          <w:sz w:val="24"/>
          <w:szCs w:val="24"/>
        </w:rPr>
      </w:pPr>
      <w:r w:rsidRPr="0065727C">
        <w:rPr>
          <w:rFonts w:ascii="Segoe UI" w:hAnsi="Segoe UI" w:cs="Segoe UI"/>
          <w:bCs/>
          <w:sz w:val="24"/>
          <w:szCs w:val="24"/>
        </w:rPr>
        <w:t>Supervisar los flujos de trabajo y los indicadores del proceso, garantizando el control interno y la eficiencia operativa en cada etapa.</w:t>
      </w:r>
    </w:p>
    <w:p w14:paraId="1CEC7242" w14:textId="77777777" w:rsidR="00761ED8" w:rsidRPr="0065727C" w:rsidRDefault="00761ED8" w:rsidP="00761ED8">
      <w:pPr>
        <w:pStyle w:val="Sinespaciado"/>
      </w:pPr>
    </w:p>
    <w:p w14:paraId="136E7A5E" w14:textId="77777777" w:rsidR="00761ED8" w:rsidRPr="0065727C" w:rsidRDefault="00761ED8" w:rsidP="00A8032D">
      <w:pPr>
        <w:pStyle w:val="Prrafodelista"/>
        <w:numPr>
          <w:ilvl w:val="0"/>
          <w:numId w:val="36"/>
        </w:numPr>
        <w:spacing w:after="0" w:line="240" w:lineRule="auto"/>
        <w:jc w:val="both"/>
        <w:rPr>
          <w:rFonts w:ascii="Segoe UI" w:hAnsi="Segoe UI" w:cs="Segoe UI"/>
          <w:bCs/>
          <w:sz w:val="24"/>
          <w:szCs w:val="24"/>
        </w:rPr>
      </w:pPr>
      <w:r w:rsidRPr="0065727C">
        <w:rPr>
          <w:rFonts w:ascii="Segoe UI" w:hAnsi="Segoe UI" w:cs="Segoe UI"/>
          <w:bCs/>
          <w:sz w:val="24"/>
          <w:szCs w:val="24"/>
        </w:rPr>
        <w:t xml:space="preserve">Evaluar solicitudes de acuerdos de pago presentados por deudores, verificando la viabilidad jurídica y financiera de su formalización. </w:t>
      </w:r>
    </w:p>
    <w:p w14:paraId="10591AE1" w14:textId="77777777" w:rsidR="00761ED8" w:rsidRPr="0065727C" w:rsidRDefault="00761ED8" w:rsidP="00761ED8">
      <w:pPr>
        <w:pStyle w:val="Sinespaciado"/>
      </w:pPr>
    </w:p>
    <w:p w14:paraId="34B407EC" w14:textId="77777777" w:rsidR="00761ED8" w:rsidRPr="0065727C" w:rsidRDefault="00761ED8" w:rsidP="00A8032D">
      <w:pPr>
        <w:pStyle w:val="Prrafodelista"/>
        <w:numPr>
          <w:ilvl w:val="0"/>
          <w:numId w:val="36"/>
        </w:numPr>
        <w:spacing w:after="0" w:line="240" w:lineRule="auto"/>
        <w:jc w:val="both"/>
        <w:rPr>
          <w:rFonts w:ascii="Segoe UI" w:hAnsi="Segoe UI" w:cs="Segoe UI"/>
          <w:bCs/>
          <w:sz w:val="24"/>
          <w:szCs w:val="24"/>
        </w:rPr>
      </w:pPr>
      <w:r w:rsidRPr="0065727C">
        <w:rPr>
          <w:rFonts w:ascii="Segoe UI" w:hAnsi="Segoe UI" w:cs="Segoe UI"/>
          <w:bCs/>
          <w:sz w:val="24"/>
          <w:szCs w:val="24"/>
        </w:rPr>
        <w:lastRenderedPageBreak/>
        <w:t xml:space="preserve">Implementar estrategias de recuperación de cartera coactiva, integrando criterios de priorización, impacto fiscal y capacidad de ejecución. </w:t>
      </w:r>
    </w:p>
    <w:p w14:paraId="79A0A6FF" w14:textId="77777777" w:rsidR="00761ED8" w:rsidRPr="0065727C" w:rsidRDefault="00761ED8" w:rsidP="00761ED8">
      <w:pPr>
        <w:pStyle w:val="Sinespaciado"/>
      </w:pPr>
    </w:p>
    <w:p w14:paraId="481BED40" w14:textId="77777777" w:rsidR="00761ED8" w:rsidRPr="0065727C" w:rsidRDefault="00761ED8" w:rsidP="00A8032D">
      <w:pPr>
        <w:pStyle w:val="Prrafodelista"/>
        <w:numPr>
          <w:ilvl w:val="0"/>
          <w:numId w:val="36"/>
        </w:numPr>
        <w:spacing w:after="0" w:line="240" w:lineRule="auto"/>
        <w:jc w:val="both"/>
        <w:rPr>
          <w:rFonts w:ascii="Segoe UI" w:hAnsi="Segoe UI" w:cs="Segoe UI"/>
          <w:bCs/>
          <w:sz w:val="24"/>
          <w:szCs w:val="24"/>
        </w:rPr>
      </w:pPr>
      <w:r w:rsidRPr="0065727C">
        <w:rPr>
          <w:rFonts w:ascii="Segoe UI" w:hAnsi="Segoe UI" w:cs="Segoe UI"/>
          <w:bCs/>
          <w:sz w:val="24"/>
          <w:szCs w:val="24"/>
        </w:rPr>
        <w:t xml:space="preserve">Articular el proceso con las áreas de Tesorería y Planeación, asegurando coherencia operativa y alineamiento institucional. </w:t>
      </w:r>
    </w:p>
    <w:p w14:paraId="72699C5E" w14:textId="77777777" w:rsidR="00761ED8" w:rsidRPr="0065727C" w:rsidRDefault="00761ED8" w:rsidP="00761ED8">
      <w:pPr>
        <w:pStyle w:val="Sinespaciado"/>
      </w:pPr>
    </w:p>
    <w:p w14:paraId="1AADB831" w14:textId="77777777" w:rsidR="00761ED8" w:rsidRPr="0065727C" w:rsidRDefault="00761ED8" w:rsidP="00A8032D">
      <w:pPr>
        <w:pStyle w:val="Prrafodelista"/>
        <w:numPr>
          <w:ilvl w:val="0"/>
          <w:numId w:val="36"/>
        </w:numPr>
        <w:spacing w:after="0" w:line="240" w:lineRule="auto"/>
        <w:jc w:val="both"/>
        <w:rPr>
          <w:rFonts w:ascii="Segoe UI" w:hAnsi="Segoe UI" w:cs="Segoe UI"/>
          <w:bCs/>
          <w:sz w:val="24"/>
          <w:szCs w:val="24"/>
        </w:rPr>
      </w:pPr>
      <w:r w:rsidRPr="0065727C">
        <w:rPr>
          <w:rFonts w:ascii="Segoe UI" w:hAnsi="Segoe UI" w:cs="Segoe UI"/>
          <w:bCs/>
          <w:sz w:val="24"/>
          <w:szCs w:val="24"/>
        </w:rPr>
        <w:t xml:space="preserve">Controlar la carga procesal y documental del área, optimizando el uso de SIDEAF y demás sistemas de información para garantizar la trazabilidad. </w:t>
      </w:r>
    </w:p>
    <w:p w14:paraId="158000A7" w14:textId="77777777" w:rsidR="00761ED8" w:rsidRPr="0065727C" w:rsidRDefault="00761ED8" w:rsidP="00761ED8">
      <w:pPr>
        <w:pStyle w:val="Sinespaciado"/>
      </w:pPr>
    </w:p>
    <w:p w14:paraId="11C46CBD" w14:textId="7A0B32ED" w:rsidR="00761ED8" w:rsidRPr="0065727C" w:rsidRDefault="00761ED8" w:rsidP="00A8032D">
      <w:pPr>
        <w:pStyle w:val="Prrafodelista"/>
        <w:numPr>
          <w:ilvl w:val="0"/>
          <w:numId w:val="36"/>
        </w:numPr>
        <w:spacing w:after="0" w:line="240" w:lineRule="auto"/>
        <w:jc w:val="both"/>
        <w:rPr>
          <w:rFonts w:ascii="Segoe UI" w:hAnsi="Segoe UI" w:cs="Segoe UI"/>
          <w:bCs/>
          <w:sz w:val="24"/>
          <w:szCs w:val="24"/>
        </w:rPr>
      </w:pPr>
      <w:r w:rsidRPr="0065727C">
        <w:rPr>
          <w:rFonts w:ascii="Segoe UI" w:hAnsi="Segoe UI" w:cs="Segoe UI"/>
          <w:bCs/>
          <w:sz w:val="24"/>
          <w:szCs w:val="24"/>
        </w:rPr>
        <w:t>Monitorear el cumplimiento de metas, la gestión de riesgos y la calidad de productos jurídicos, facilitando la mejora continua y el reporte a entes de control.</w:t>
      </w:r>
    </w:p>
    <w:p w14:paraId="7B1CFC65" w14:textId="77777777" w:rsidR="002411AB" w:rsidRPr="0065727C" w:rsidRDefault="002411AB" w:rsidP="002411AB">
      <w:pPr>
        <w:pStyle w:val="Prrafodelista"/>
        <w:rPr>
          <w:rFonts w:ascii="Segoe UI" w:hAnsi="Segoe UI" w:cs="Segoe UI"/>
          <w:bCs/>
          <w:sz w:val="24"/>
          <w:szCs w:val="24"/>
        </w:rPr>
      </w:pPr>
    </w:p>
    <w:p w14:paraId="31194261" w14:textId="77777777" w:rsidR="002411AB" w:rsidRPr="0065727C" w:rsidRDefault="002411AB" w:rsidP="00A8032D">
      <w:pPr>
        <w:pStyle w:val="Prrafodelista"/>
        <w:numPr>
          <w:ilvl w:val="0"/>
          <w:numId w:val="36"/>
        </w:numPr>
        <w:spacing w:after="0" w:line="240" w:lineRule="auto"/>
        <w:jc w:val="both"/>
        <w:rPr>
          <w:rFonts w:ascii="Segoe UI" w:hAnsi="Segoe UI" w:cs="Segoe UI"/>
          <w:bCs/>
          <w:sz w:val="24"/>
          <w:szCs w:val="24"/>
        </w:rPr>
      </w:pPr>
      <w:r w:rsidRPr="0065727C">
        <w:rPr>
          <w:rFonts w:ascii="Segoe UI" w:hAnsi="Segoe UI" w:cs="Segoe UI"/>
          <w:bCs/>
          <w:sz w:val="24"/>
          <w:szCs w:val="24"/>
        </w:rPr>
        <w:t>Las demás que correspondan a la naturaleza de la dependencia y las que le sean asignadas por el o la Subdirector Jurídico.</w:t>
      </w:r>
    </w:p>
    <w:p w14:paraId="1FF37A48" w14:textId="77777777" w:rsidR="00DF33A7" w:rsidRPr="0065727C" w:rsidRDefault="00DF33A7" w:rsidP="00213F61">
      <w:pPr>
        <w:spacing w:after="0" w:line="240" w:lineRule="auto"/>
        <w:jc w:val="both"/>
        <w:rPr>
          <w:rFonts w:ascii="Segoe UI" w:hAnsi="Segoe UI" w:cs="Segoe UI"/>
          <w:bCs/>
          <w:sz w:val="24"/>
          <w:szCs w:val="24"/>
        </w:rPr>
      </w:pPr>
    </w:p>
    <w:p w14:paraId="702D79EB" w14:textId="1BAB2D2D" w:rsidR="001F2207" w:rsidRPr="0065727C" w:rsidRDefault="001F2207" w:rsidP="00A44A13">
      <w:pPr>
        <w:spacing w:after="0" w:line="240" w:lineRule="auto"/>
        <w:jc w:val="both"/>
        <w:rPr>
          <w:rFonts w:ascii="Segoe UI" w:hAnsi="Segoe UI" w:cs="Segoe UI"/>
          <w:sz w:val="24"/>
          <w:szCs w:val="24"/>
        </w:rPr>
      </w:pPr>
    </w:p>
    <w:p w14:paraId="54EC43CC" w14:textId="3259D8D8" w:rsidR="00273582" w:rsidRPr="0065727C" w:rsidRDefault="001F2207" w:rsidP="00A44A13">
      <w:pPr>
        <w:spacing w:after="0" w:line="240" w:lineRule="auto"/>
        <w:jc w:val="both"/>
        <w:rPr>
          <w:rFonts w:ascii="Segoe UI" w:hAnsi="Segoe UI" w:cs="Segoe UI"/>
          <w:bCs/>
          <w:sz w:val="24"/>
          <w:szCs w:val="24"/>
        </w:rPr>
      </w:pPr>
      <w:r w:rsidRPr="0065727C">
        <w:rPr>
          <w:rFonts w:ascii="Segoe UI" w:hAnsi="Segoe UI" w:cs="Segoe UI"/>
          <w:b/>
          <w:sz w:val="24"/>
          <w:szCs w:val="24"/>
        </w:rPr>
        <w:t xml:space="preserve">ARTÍCULO </w:t>
      </w:r>
      <w:r w:rsidR="002411AB" w:rsidRPr="0065727C">
        <w:rPr>
          <w:rFonts w:ascii="Segoe UI" w:hAnsi="Segoe UI" w:cs="Segoe UI"/>
          <w:b/>
          <w:sz w:val="24"/>
          <w:szCs w:val="24"/>
        </w:rPr>
        <w:t>DECIMO</w:t>
      </w:r>
      <w:r w:rsidR="00382DC2" w:rsidRPr="0065727C">
        <w:rPr>
          <w:rFonts w:ascii="Segoe UI" w:hAnsi="Segoe UI" w:cs="Segoe UI"/>
          <w:b/>
          <w:sz w:val="24"/>
          <w:szCs w:val="24"/>
        </w:rPr>
        <w:t xml:space="preserve"> </w:t>
      </w:r>
      <w:r w:rsidR="002411AB" w:rsidRPr="0065727C">
        <w:rPr>
          <w:rFonts w:ascii="Segoe UI" w:hAnsi="Segoe UI" w:cs="Segoe UI"/>
          <w:b/>
          <w:sz w:val="24"/>
          <w:szCs w:val="24"/>
        </w:rPr>
        <w:t>OCTAVO</w:t>
      </w:r>
      <w:r w:rsidR="00273582" w:rsidRPr="0065727C">
        <w:rPr>
          <w:rFonts w:ascii="Segoe UI" w:hAnsi="Segoe UI" w:cs="Segoe UI"/>
          <w:b/>
          <w:sz w:val="24"/>
          <w:szCs w:val="24"/>
        </w:rPr>
        <w:t>.</w:t>
      </w:r>
      <w:r w:rsidRPr="0065727C">
        <w:rPr>
          <w:rFonts w:ascii="Segoe UI" w:hAnsi="Segoe UI" w:cs="Segoe UI"/>
          <w:b/>
          <w:sz w:val="24"/>
          <w:szCs w:val="24"/>
        </w:rPr>
        <w:t xml:space="preserve"> </w:t>
      </w:r>
      <w:r w:rsidR="00273582" w:rsidRPr="0065727C">
        <w:rPr>
          <w:rFonts w:ascii="Segoe UI" w:hAnsi="Segoe UI" w:cs="Segoe UI"/>
          <w:b/>
          <w:sz w:val="24"/>
          <w:szCs w:val="24"/>
        </w:rPr>
        <w:t>PUBLICACIÓN.</w:t>
      </w:r>
      <w:r w:rsidR="00273582" w:rsidRPr="0065727C">
        <w:rPr>
          <w:rFonts w:ascii="Segoe UI" w:hAnsi="Segoe UI" w:cs="Segoe UI"/>
          <w:sz w:val="24"/>
          <w:szCs w:val="24"/>
        </w:rPr>
        <w:t xml:space="preserve"> </w:t>
      </w:r>
      <w:r w:rsidR="00273582" w:rsidRPr="0065727C">
        <w:rPr>
          <w:rFonts w:ascii="Segoe UI" w:hAnsi="Segoe UI" w:cs="Segoe UI"/>
          <w:bCs/>
          <w:sz w:val="24"/>
          <w:szCs w:val="24"/>
        </w:rPr>
        <w:t xml:space="preserve">Ordenar al Fondo de Prestaciones Económicas, Cesantías y Pensiones – FONCEP, publicar el presente acto administrativo a través de los medios de comunicación de amplia divulgación con los que cuente la </w:t>
      </w:r>
      <w:r w:rsidR="005D2C16" w:rsidRPr="0065727C">
        <w:rPr>
          <w:rFonts w:ascii="Segoe UI" w:hAnsi="Segoe UI" w:cs="Segoe UI"/>
          <w:bCs/>
          <w:sz w:val="24"/>
          <w:szCs w:val="24"/>
        </w:rPr>
        <w:t>E</w:t>
      </w:r>
      <w:r w:rsidR="00273582" w:rsidRPr="0065727C">
        <w:rPr>
          <w:rFonts w:ascii="Segoe UI" w:hAnsi="Segoe UI" w:cs="Segoe UI"/>
          <w:bCs/>
          <w:sz w:val="24"/>
          <w:szCs w:val="24"/>
        </w:rPr>
        <w:t>ntidad, conforme con lo dispuesto en el artículo 65 de la Ley 1437 de 2011.</w:t>
      </w:r>
    </w:p>
    <w:p w14:paraId="285B2522" w14:textId="77777777" w:rsidR="009F5180" w:rsidRPr="0065727C" w:rsidRDefault="009F5180" w:rsidP="00A44A13">
      <w:pPr>
        <w:spacing w:after="0" w:line="240" w:lineRule="auto"/>
        <w:jc w:val="both"/>
        <w:rPr>
          <w:rFonts w:ascii="Segoe UI" w:hAnsi="Segoe UI" w:cs="Segoe UI"/>
          <w:b/>
          <w:sz w:val="24"/>
          <w:szCs w:val="24"/>
        </w:rPr>
      </w:pPr>
    </w:p>
    <w:p w14:paraId="0BD68727" w14:textId="6877B4A5" w:rsidR="006309D0" w:rsidRPr="0065727C" w:rsidRDefault="00273582" w:rsidP="00311A3A">
      <w:pPr>
        <w:spacing w:after="0" w:line="240" w:lineRule="auto"/>
        <w:jc w:val="both"/>
        <w:rPr>
          <w:rFonts w:ascii="Segoe UI" w:hAnsi="Segoe UI" w:cs="Segoe UI"/>
          <w:sz w:val="24"/>
          <w:szCs w:val="24"/>
        </w:rPr>
      </w:pPr>
      <w:r w:rsidRPr="0065727C">
        <w:rPr>
          <w:rFonts w:ascii="Segoe UI" w:hAnsi="Segoe UI" w:cs="Segoe UI"/>
          <w:b/>
          <w:sz w:val="24"/>
          <w:szCs w:val="24"/>
        </w:rPr>
        <w:t xml:space="preserve">ARTÍCULO </w:t>
      </w:r>
      <w:r w:rsidR="00382DC2" w:rsidRPr="0065727C">
        <w:rPr>
          <w:rFonts w:ascii="Segoe UI" w:hAnsi="Segoe UI" w:cs="Segoe UI"/>
          <w:b/>
          <w:sz w:val="24"/>
          <w:szCs w:val="24"/>
        </w:rPr>
        <w:t>DECIMO NOVENO.</w:t>
      </w:r>
      <w:r w:rsidRPr="0065727C">
        <w:rPr>
          <w:rFonts w:ascii="Segoe UI" w:hAnsi="Segoe UI" w:cs="Segoe UI"/>
          <w:b/>
          <w:sz w:val="24"/>
          <w:szCs w:val="24"/>
        </w:rPr>
        <w:t xml:space="preserve"> VIGENCIA Y DEROGATORIAS.</w:t>
      </w:r>
      <w:r w:rsidRPr="0065727C">
        <w:rPr>
          <w:rFonts w:ascii="Segoe UI" w:hAnsi="Segoe UI" w:cs="Segoe UI"/>
          <w:sz w:val="24"/>
          <w:szCs w:val="24"/>
        </w:rPr>
        <w:t xml:space="preserve"> </w:t>
      </w:r>
      <w:r w:rsidR="001F2207" w:rsidRPr="0065727C">
        <w:rPr>
          <w:rFonts w:ascii="Segoe UI" w:hAnsi="Segoe UI" w:cs="Segoe UI"/>
          <w:sz w:val="24"/>
          <w:szCs w:val="24"/>
        </w:rPr>
        <w:t xml:space="preserve">El presente </w:t>
      </w:r>
      <w:r w:rsidR="00872DEB" w:rsidRPr="0065727C">
        <w:rPr>
          <w:rFonts w:ascii="Segoe UI" w:hAnsi="Segoe UI" w:cs="Segoe UI"/>
          <w:sz w:val="24"/>
          <w:szCs w:val="24"/>
        </w:rPr>
        <w:t>A</w:t>
      </w:r>
      <w:r w:rsidR="001F2207" w:rsidRPr="0065727C">
        <w:rPr>
          <w:rFonts w:ascii="Segoe UI" w:hAnsi="Segoe UI" w:cs="Segoe UI"/>
          <w:sz w:val="24"/>
          <w:szCs w:val="24"/>
        </w:rPr>
        <w:t>cuerdo rige a partir del día siguiente de la fecha de su publicación,</w:t>
      </w:r>
      <w:r w:rsidRPr="0065727C">
        <w:rPr>
          <w:rFonts w:ascii="Segoe UI" w:hAnsi="Segoe UI" w:cs="Segoe UI"/>
          <w:sz w:val="24"/>
          <w:szCs w:val="24"/>
        </w:rPr>
        <w:t xml:space="preserve"> </w:t>
      </w:r>
      <w:r w:rsidR="00311A3A" w:rsidRPr="0065727C">
        <w:rPr>
          <w:rFonts w:ascii="Segoe UI" w:hAnsi="Segoe UI" w:cs="Segoe UI"/>
          <w:sz w:val="24"/>
          <w:szCs w:val="24"/>
        </w:rPr>
        <w:t xml:space="preserve">y deroga por completo el Acuerdo de Junta Directiva No. 02 del 2 de enero de 2007 modificado por el Acuerdo de Junta Directiva </w:t>
      </w:r>
      <w:r w:rsidR="00382DC2" w:rsidRPr="0065727C">
        <w:rPr>
          <w:rFonts w:ascii="Segoe UI" w:hAnsi="Segoe UI" w:cs="Segoe UI"/>
          <w:sz w:val="24"/>
          <w:szCs w:val="24"/>
        </w:rPr>
        <w:t xml:space="preserve">No. </w:t>
      </w:r>
      <w:r w:rsidR="00311A3A" w:rsidRPr="0065727C">
        <w:rPr>
          <w:rFonts w:ascii="Segoe UI" w:hAnsi="Segoe UI" w:cs="Segoe UI"/>
          <w:sz w:val="24"/>
          <w:szCs w:val="24"/>
        </w:rPr>
        <w:t xml:space="preserve">0013 del 8 de octubre de 2007 y por el </w:t>
      </w:r>
      <w:r w:rsidR="00382DC2" w:rsidRPr="0065727C">
        <w:rPr>
          <w:rFonts w:ascii="Segoe UI" w:hAnsi="Segoe UI" w:cs="Segoe UI"/>
          <w:sz w:val="24"/>
          <w:szCs w:val="24"/>
        </w:rPr>
        <w:t xml:space="preserve">No. </w:t>
      </w:r>
      <w:r w:rsidR="00637324" w:rsidRPr="0065727C">
        <w:rPr>
          <w:rFonts w:ascii="Segoe UI" w:hAnsi="Segoe UI" w:cs="Segoe UI"/>
          <w:sz w:val="24"/>
          <w:szCs w:val="24"/>
        </w:rPr>
        <w:t xml:space="preserve">02 de 2022. </w:t>
      </w:r>
    </w:p>
    <w:p w14:paraId="5789E381" w14:textId="1817FF38" w:rsidR="00E41194" w:rsidRPr="0065727C" w:rsidRDefault="00E41194" w:rsidP="00A44A13">
      <w:pPr>
        <w:spacing w:after="0" w:line="240" w:lineRule="auto"/>
        <w:jc w:val="both"/>
        <w:rPr>
          <w:rFonts w:ascii="Segoe UI" w:hAnsi="Segoe UI" w:cs="Segoe UI"/>
          <w:sz w:val="24"/>
          <w:szCs w:val="24"/>
        </w:rPr>
      </w:pPr>
    </w:p>
    <w:p w14:paraId="019BACCD" w14:textId="60CFAFD8" w:rsidR="003C1ED9" w:rsidRPr="0065727C" w:rsidRDefault="002C2915" w:rsidP="00A44A13">
      <w:pPr>
        <w:spacing w:after="0" w:line="240" w:lineRule="auto"/>
        <w:jc w:val="center"/>
        <w:rPr>
          <w:rFonts w:ascii="Segoe UI" w:hAnsi="Segoe UI" w:cs="Segoe UI"/>
          <w:b/>
          <w:sz w:val="24"/>
          <w:szCs w:val="24"/>
        </w:rPr>
      </w:pPr>
      <w:r w:rsidRPr="0065727C">
        <w:rPr>
          <w:rFonts w:ascii="Segoe UI" w:hAnsi="Segoe UI" w:cs="Segoe UI"/>
          <w:b/>
          <w:sz w:val="24"/>
          <w:szCs w:val="24"/>
        </w:rPr>
        <w:t>PUBL</w:t>
      </w:r>
      <w:r w:rsidR="00A14C4A" w:rsidRPr="0065727C">
        <w:rPr>
          <w:rFonts w:ascii="Segoe UI" w:hAnsi="Segoe UI" w:cs="Segoe UI"/>
          <w:b/>
          <w:sz w:val="24"/>
          <w:szCs w:val="24"/>
        </w:rPr>
        <w:t>Í</w:t>
      </w:r>
      <w:r w:rsidRPr="0065727C">
        <w:rPr>
          <w:rFonts w:ascii="Segoe UI" w:hAnsi="Segoe UI" w:cs="Segoe UI"/>
          <w:b/>
          <w:sz w:val="24"/>
          <w:szCs w:val="24"/>
        </w:rPr>
        <w:t>QUESE</w:t>
      </w:r>
      <w:r w:rsidR="00B24C37" w:rsidRPr="0065727C">
        <w:rPr>
          <w:rFonts w:ascii="Segoe UI" w:hAnsi="Segoe UI" w:cs="Segoe UI"/>
          <w:b/>
          <w:sz w:val="24"/>
          <w:szCs w:val="24"/>
        </w:rPr>
        <w:t xml:space="preserve"> </w:t>
      </w:r>
      <w:r w:rsidR="00301BC1" w:rsidRPr="0065727C">
        <w:rPr>
          <w:rFonts w:ascii="Segoe UI" w:hAnsi="Segoe UI" w:cs="Segoe UI"/>
          <w:b/>
          <w:sz w:val="24"/>
          <w:szCs w:val="24"/>
        </w:rPr>
        <w:t>Y C</w:t>
      </w:r>
      <w:r w:rsidR="00A14C4A" w:rsidRPr="0065727C">
        <w:rPr>
          <w:rFonts w:ascii="Segoe UI" w:hAnsi="Segoe UI" w:cs="Segoe UI"/>
          <w:b/>
          <w:sz w:val="24"/>
          <w:szCs w:val="24"/>
        </w:rPr>
        <w:t>Ú</w:t>
      </w:r>
      <w:r w:rsidR="00301BC1" w:rsidRPr="0065727C">
        <w:rPr>
          <w:rFonts w:ascii="Segoe UI" w:hAnsi="Segoe UI" w:cs="Segoe UI"/>
          <w:b/>
          <w:sz w:val="24"/>
          <w:szCs w:val="24"/>
        </w:rPr>
        <w:t>MPLASE</w:t>
      </w:r>
      <w:r w:rsidR="00A14C4A" w:rsidRPr="0065727C">
        <w:rPr>
          <w:rFonts w:ascii="Segoe UI" w:hAnsi="Segoe UI" w:cs="Segoe UI"/>
          <w:b/>
          <w:sz w:val="24"/>
          <w:szCs w:val="24"/>
        </w:rPr>
        <w:t xml:space="preserve"> </w:t>
      </w:r>
    </w:p>
    <w:p w14:paraId="1A1E711E" w14:textId="1CE652DC" w:rsidR="008A75A5" w:rsidRPr="0065727C" w:rsidRDefault="008A75A5" w:rsidP="00A44A13">
      <w:pPr>
        <w:spacing w:after="0" w:line="240" w:lineRule="auto"/>
        <w:jc w:val="center"/>
        <w:rPr>
          <w:rFonts w:ascii="Segoe UI" w:hAnsi="Segoe UI" w:cs="Segoe UI"/>
          <w:b/>
          <w:sz w:val="24"/>
          <w:szCs w:val="24"/>
        </w:rPr>
      </w:pPr>
    </w:p>
    <w:p w14:paraId="42842CA1" w14:textId="3237C053" w:rsidR="00872DEB" w:rsidRPr="0065727C" w:rsidRDefault="003C1ED9" w:rsidP="00A44A13">
      <w:pPr>
        <w:spacing w:after="0" w:line="240" w:lineRule="auto"/>
        <w:jc w:val="both"/>
        <w:rPr>
          <w:rFonts w:ascii="Segoe UI" w:hAnsi="Segoe UI" w:cs="Segoe UI"/>
          <w:sz w:val="24"/>
          <w:szCs w:val="24"/>
        </w:rPr>
      </w:pPr>
      <w:r w:rsidRPr="0065727C">
        <w:rPr>
          <w:rFonts w:ascii="Segoe UI" w:hAnsi="Segoe UI" w:cs="Segoe UI"/>
          <w:sz w:val="24"/>
          <w:szCs w:val="24"/>
        </w:rPr>
        <w:t xml:space="preserve">Dada en Bogotá D.C. el </w:t>
      </w:r>
      <w:r w:rsidR="00C2514C" w:rsidRPr="0065727C">
        <w:rPr>
          <w:rFonts w:ascii="Segoe UI" w:hAnsi="Segoe UI" w:cs="Segoe UI"/>
          <w:sz w:val="24"/>
          <w:szCs w:val="24"/>
        </w:rPr>
        <w:t>XX</w:t>
      </w:r>
      <w:r w:rsidR="001615E4" w:rsidRPr="0065727C">
        <w:rPr>
          <w:rFonts w:ascii="Segoe UI" w:hAnsi="Segoe UI" w:cs="Segoe UI"/>
          <w:sz w:val="24"/>
          <w:szCs w:val="24"/>
        </w:rPr>
        <w:t xml:space="preserve"> de </w:t>
      </w:r>
      <w:r w:rsidR="00C2514C" w:rsidRPr="0065727C">
        <w:rPr>
          <w:rFonts w:ascii="Segoe UI" w:hAnsi="Segoe UI" w:cs="Segoe UI"/>
          <w:sz w:val="24"/>
          <w:szCs w:val="24"/>
        </w:rPr>
        <w:t>Octubre</w:t>
      </w:r>
      <w:r w:rsidR="001615E4" w:rsidRPr="0065727C">
        <w:rPr>
          <w:rFonts w:ascii="Segoe UI" w:hAnsi="Segoe UI" w:cs="Segoe UI"/>
          <w:sz w:val="24"/>
          <w:szCs w:val="24"/>
        </w:rPr>
        <w:t xml:space="preserve"> de 2025</w:t>
      </w:r>
    </w:p>
    <w:p w14:paraId="25763224" w14:textId="426E4E3E" w:rsidR="00F2267F" w:rsidRPr="0065727C" w:rsidRDefault="00F2267F" w:rsidP="005862CD">
      <w:pPr>
        <w:spacing w:after="0" w:line="240" w:lineRule="auto"/>
        <w:jc w:val="both"/>
        <w:rPr>
          <w:rFonts w:ascii="Segoe UI" w:hAnsi="Segoe UI" w:cs="Segoe UI"/>
          <w:sz w:val="24"/>
          <w:szCs w:val="24"/>
        </w:rPr>
      </w:pPr>
    </w:p>
    <w:p w14:paraId="3AEFFF93" w14:textId="77777777" w:rsidR="00741D9A" w:rsidRPr="0065727C" w:rsidRDefault="00741D9A" w:rsidP="005862CD">
      <w:pPr>
        <w:spacing w:after="0" w:line="240" w:lineRule="auto"/>
        <w:jc w:val="both"/>
        <w:rPr>
          <w:rFonts w:ascii="Segoe UI" w:hAnsi="Segoe UI" w:cs="Segoe UI"/>
          <w:sz w:val="24"/>
          <w:szCs w:val="24"/>
        </w:rPr>
      </w:pPr>
    </w:p>
    <w:p w14:paraId="20B4A83A" w14:textId="77777777" w:rsidR="001B0B9F" w:rsidRPr="0065727C" w:rsidRDefault="001B0B9F" w:rsidP="005862CD">
      <w:pPr>
        <w:spacing w:after="0" w:line="240" w:lineRule="auto"/>
        <w:jc w:val="both"/>
        <w:rPr>
          <w:rFonts w:ascii="Segoe UI" w:hAnsi="Segoe UI" w:cs="Segoe UI"/>
          <w:sz w:val="24"/>
          <w:szCs w:val="24"/>
        </w:rPr>
      </w:pPr>
    </w:p>
    <w:p w14:paraId="50FC6EEB" w14:textId="7F380BED" w:rsidR="005862CD" w:rsidRPr="0065727C" w:rsidRDefault="005862CD" w:rsidP="005862CD">
      <w:pPr>
        <w:spacing w:after="0" w:line="240" w:lineRule="auto"/>
        <w:jc w:val="both"/>
        <w:rPr>
          <w:rFonts w:ascii="Segoe UI" w:hAnsi="Segoe UI" w:cs="Segoe UI"/>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0"/>
        <w:gridCol w:w="5050"/>
      </w:tblGrid>
      <w:tr w:rsidR="005862CD" w:rsidRPr="0065727C" w14:paraId="4F054CBA" w14:textId="77777777" w:rsidTr="006A62D3">
        <w:tc>
          <w:tcPr>
            <w:tcW w:w="5050" w:type="dxa"/>
          </w:tcPr>
          <w:p w14:paraId="21C3728B" w14:textId="21E67D4A" w:rsidR="005862CD" w:rsidRPr="0065727C" w:rsidRDefault="00C2514C" w:rsidP="005862CD">
            <w:pPr>
              <w:jc w:val="both"/>
              <w:rPr>
                <w:rFonts w:ascii="Segoe UI" w:hAnsi="Segoe UI" w:cs="Segoe UI"/>
                <w:b/>
                <w:bCs/>
                <w:sz w:val="24"/>
                <w:szCs w:val="24"/>
              </w:rPr>
            </w:pPr>
            <w:r w:rsidRPr="0065727C">
              <w:rPr>
                <w:rFonts w:ascii="Segoe UI" w:hAnsi="Segoe UI" w:cs="Segoe UI"/>
                <w:b/>
                <w:bCs/>
                <w:sz w:val="24"/>
                <w:szCs w:val="24"/>
              </w:rPr>
              <w:t>XXXXXXXXXXXXXXXXXXX</w:t>
            </w:r>
          </w:p>
        </w:tc>
        <w:tc>
          <w:tcPr>
            <w:tcW w:w="5050" w:type="dxa"/>
          </w:tcPr>
          <w:p w14:paraId="620E05E7" w14:textId="3A01A717" w:rsidR="005862CD" w:rsidRPr="0065727C" w:rsidRDefault="00C2514C" w:rsidP="003216AB">
            <w:pPr>
              <w:jc w:val="center"/>
              <w:rPr>
                <w:rFonts w:ascii="Segoe UI" w:hAnsi="Segoe UI" w:cs="Segoe UI"/>
                <w:b/>
                <w:bCs/>
                <w:sz w:val="24"/>
                <w:szCs w:val="24"/>
              </w:rPr>
            </w:pPr>
            <w:r w:rsidRPr="0065727C">
              <w:rPr>
                <w:rFonts w:ascii="Segoe UI" w:hAnsi="Segoe UI" w:cs="Segoe UI"/>
                <w:b/>
                <w:bCs/>
                <w:sz w:val="24"/>
                <w:szCs w:val="24"/>
              </w:rPr>
              <w:t>XXXXXXXXXXXXXXXX</w:t>
            </w:r>
          </w:p>
        </w:tc>
      </w:tr>
      <w:tr w:rsidR="005862CD" w:rsidRPr="0065727C" w14:paraId="40D1D223" w14:textId="77777777" w:rsidTr="006A62D3">
        <w:tc>
          <w:tcPr>
            <w:tcW w:w="5050" w:type="dxa"/>
          </w:tcPr>
          <w:p w14:paraId="195D654C" w14:textId="6DBEBEBE" w:rsidR="005862CD" w:rsidRPr="0065727C" w:rsidRDefault="006D373C" w:rsidP="001615E4">
            <w:pPr>
              <w:jc w:val="center"/>
              <w:rPr>
                <w:rFonts w:ascii="Segoe UI" w:hAnsi="Segoe UI" w:cs="Segoe UI"/>
                <w:sz w:val="24"/>
                <w:szCs w:val="24"/>
              </w:rPr>
            </w:pPr>
            <w:r w:rsidRPr="0065727C">
              <w:rPr>
                <w:rFonts w:ascii="Segoe UI" w:hAnsi="Segoe UI" w:cs="Segoe UI"/>
                <w:sz w:val="24"/>
                <w:szCs w:val="24"/>
              </w:rPr>
              <w:t>Presidenta</w:t>
            </w:r>
          </w:p>
        </w:tc>
        <w:tc>
          <w:tcPr>
            <w:tcW w:w="5050" w:type="dxa"/>
          </w:tcPr>
          <w:p w14:paraId="30B4E719" w14:textId="7E209E96" w:rsidR="005862CD" w:rsidRPr="0065727C" w:rsidRDefault="006D373C" w:rsidP="001615E4">
            <w:pPr>
              <w:jc w:val="center"/>
              <w:rPr>
                <w:rFonts w:ascii="Segoe UI" w:hAnsi="Segoe UI" w:cs="Segoe UI"/>
                <w:sz w:val="24"/>
                <w:szCs w:val="24"/>
              </w:rPr>
            </w:pPr>
            <w:r w:rsidRPr="0065727C">
              <w:rPr>
                <w:rFonts w:ascii="Segoe UI" w:hAnsi="Segoe UI" w:cs="Segoe UI"/>
                <w:sz w:val="24"/>
                <w:szCs w:val="24"/>
              </w:rPr>
              <w:t>Secretari</w:t>
            </w:r>
            <w:r w:rsidR="0064253A" w:rsidRPr="0065727C">
              <w:rPr>
                <w:rFonts w:ascii="Segoe UI" w:hAnsi="Segoe UI" w:cs="Segoe UI"/>
                <w:sz w:val="24"/>
                <w:szCs w:val="24"/>
              </w:rPr>
              <w:t>a</w:t>
            </w:r>
          </w:p>
          <w:p w14:paraId="2F03D367" w14:textId="3DD46997" w:rsidR="00BF6595" w:rsidRPr="0065727C" w:rsidRDefault="00BF6595" w:rsidP="001615E4">
            <w:pPr>
              <w:jc w:val="center"/>
              <w:rPr>
                <w:rFonts w:ascii="Segoe UI" w:hAnsi="Segoe UI" w:cs="Segoe UI"/>
                <w:sz w:val="24"/>
                <w:szCs w:val="24"/>
              </w:rPr>
            </w:pPr>
          </w:p>
        </w:tc>
      </w:tr>
    </w:tbl>
    <w:p w14:paraId="455D65D7" w14:textId="4B2F744F" w:rsidR="006D373C" w:rsidRPr="0065727C" w:rsidRDefault="006D373C" w:rsidP="001B0B9F">
      <w:pPr>
        <w:tabs>
          <w:tab w:val="left" w:pos="6548"/>
        </w:tabs>
        <w:spacing w:before="60" w:after="0"/>
        <w:ind w:right="23"/>
        <w:rPr>
          <w:rFonts w:ascii="Segoe UI" w:hAnsi="Segoe UI" w:cs="Segoe UI"/>
          <w:sz w:val="24"/>
          <w:szCs w:val="24"/>
        </w:rPr>
      </w:pPr>
    </w:p>
    <w:sectPr w:rsidR="006D373C" w:rsidRPr="0065727C" w:rsidSect="00D94A23">
      <w:headerReference w:type="default" r:id="rId8"/>
      <w:footerReference w:type="default" r:id="rId9"/>
      <w:pgSz w:w="12240" w:h="15840"/>
      <w:pgMar w:top="4253" w:right="1065" w:bottom="851" w:left="1065" w:header="615" w:footer="70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C6635" w14:textId="77777777" w:rsidR="00C63414" w:rsidRDefault="00C63414">
      <w:pPr>
        <w:spacing w:after="0" w:line="240" w:lineRule="auto"/>
      </w:pPr>
      <w:r>
        <w:separator/>
      </w:r>
    </w:p>
  </w:endnote>
  <w:endnote w:type="continuationSeparator" w:id="0">
    <w:p w14:paraId="1F5F126F" w14:textId="77777777" w:rsidR="00C63414" w:rsidRDefault="00C63414">
      <w:pPr>
        <w:spacing w:after="0" w:line="240" w:lineRule="auto"/>
      </w:pPr>
      <w:r>
        <w:continuationSeparator/>
      </w:r>
    </w:p>
  </w:endnote>
  <w:endnote w:type="continuationNotice" w:id="1">
    <w:p w14:paraId="0F43CE71" w14:textId="77777777" w:rsidR="00C63414" w:rsidRDefault="00C634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Reference Specialty">
    <w:panose1 w:val="050005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70"/>
      <w:gridCol w:w="3370"/>
      <w:gridCol w:w="3370"/>
    </w:tblGrid>
    <w:tr w:rsidR="4D54A7DA" w14:paraId="4ECA08A7" w14:textId="77777777" w:rsidTr="4D54A7DA">
      <w:trPr>
        <w:trHeight w:val="300"/>
      </w:trPr>
      <w:tc>
        <w:tcPr>
          <w:tcW w:w="3370" w:type="dxa"/>
        </w:tcPr>
        <w:p w14:paraId="224D4D76" w14:textId="0368EEE0" w:rsidR="4D54A7DA" w:rsidRDefault="4D54A7DA" w:rsidP="4D54A7DA">
          <w:pPr>
            <w:pStyle w:val="Encabezado"/>
            <w:ind w:left="-115"/>
          </w:pPr>
        </w:p>
      </w:tc>
      <w:tc>
        <w:tcPr>
          <w:tcW w:w="3370" w:type="dxa"/>
        </w:tcPr>
        <w:p w14:paraId="3D7E49C9" w14:textId="1C5A88F7" w:rsidR="4D54A7DA" w:rsidRDefault="4D54A7DA" w:rsidP="4D54A7DA">
          <w:pPr>
            <w:pStyle w:val="Encabezado"/>
            <w:jc w:val="center"/>
          </w:pPr>
        </w:p>
      </w:tc>
      <w:tc>
        <w:tcPr>
          <w:tcW w:w="3370" w:type="dxa"/>
        </w:tcPr>
        <w:p w14:paraId="7C450FCA" w14:textId="2F039CAC" w:rsidR="4D54A7DA" w:rsidRDefault="4D54A7DA" w:rsidP="4D54A7DA">
          <w:pPr>
            <w:pStyle w:val="Encabezado"/>
            <w:ind w:right="-115"/>
            <w:jc w:val="right"/>
          </w:pPr>
        </w:p>
      </w:tc>
    </w:tr>
  </w:tbl>
  <w:p w14:paraId="669F03AE" w14:textId="2C64DEA8" w:rsidR="4D54A7DA" w:rsidRDefault="4D54A7DA" w:rsidP="4D54A7D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A9CF9" w14:textId="77777777" w:rsidR="00C63414" w:rsidRDefault="00C63414">
      <w:pPr>
        <w:spacing w:after="0" w:line="240" w:lineRule="auto"/>
      </w:pPr>
      <w:r>
        <w:separator/>
      </w:r>
    </w:p>
  </w:footnote>
  <w:footnote w:type="continuationSeparator" w:id="0">
    <w:p w14:paraId="39CCCAC3" w14:textId="77777777" w:rsidR="00C63414" w:rsidRDefault="00C63414">
      <w:pPr>
        <w:spacing w:after="0" w:line="240" w:lineRule="auto"/>
      </w:pPr>
      <w:r>
        <w:continuationSeparator/>
      </w:r>
    </w:p>
  </w:footnote>
  <w:footnote w:type="continuationNotice" w:id="1">
    <w:p w14:paraId="017543F9" w14:textId="77777777" w:rsidR="00C63414" w:rsidRDefault="00C634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2AD49" w14:textId="739D3519" w:rsidR="00512CB3" w:rsidRDefault="00241084" w:rsidP="00241084">
    <w:pPr>
      <w:pStyle w:val="Encabezado"/>
      <w:tabs>
        <w:tab w:val="center" w:pos="5055"/>
        <w:tab w:val="right" w:pos="10110"/>
      </w:tabs>
      <w:rPr>
        <w:rFonts w:ascii="Times New Roman" w:hAnsi="Times New Roman" w:cs="Times New Roman"/>
      </w:rPr>
    </w:pPr>
    <w:r>
      <w:rPr>
        <w:noProof/>
      </w:rPr>
      <w:drawing>
        <wp:anchor distT="0" distB="0" distL="114300" distR="114300" simplePos="0" relativeHeight="251658240" behindDoc="1" locked="0" layoutInCell="1" allowOverlap="1" wp14:anchorId="5F37365E" wp14:editId="6D1F1829">
          <wp:simplePos x="0" y="0"/>
          <wp:positionH relativeFrom="margin">
            <wp:align>center</wp:align>
          </wp:positionH>
          <wp:positionV relativeFrom="paragraph">
            <wp:posOffset>-276860</wp:posOffset>
          </wp:positionV>
          <wp:extent cx="7099935" cy="9509688"/>
          <wp:effectExtent l="0" t="0" r="5715" b="0"/>
          <wp:wrapNone/>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rcRect/>
                  <a:stretch>
                    <a:fillRect/>
                  </a:stretch>
                </pic:blipFill>
                <pic:spPr>
                  <a:xfrm>
                    <a:off x="0" y="0"/>
                    <a:ext cx="7099935" cy="9509688"/>
                  </a:xfrm>
                  <a:prstGeom prst="rect">
                    <a:avLst/>
                  </a:prstGeom>
                  <a:noFill/>
                  <a:ln>
                    <a:noFill/>
                  </a:ln>
                </pic:spPr>
              </pic:pic>
            </a:graphicData>
          </a:graphic>
        </wp:anchor>
      </w:drawing>
    </w:r>
    <w:r>
      <w:rPr>
        <w:rFonts w:ascii="Times New Roman" w:hAnsi="Times New Roman" w:cs="Times New Roman"/>
      </w:rPr>
      <w:tab/>
    </w:r>
    <w:r>
      <w:rPr>
        <w:rFonts w:ascii="Times New Roman" w:hAnsi="Times New Roman" w:cs="Times New Roman"/>
      </w:rPr>
      <w:tab/>
    </w:r>
    <w:r w:rsidR="00512CB3">
      <w:rPr>
        <w:noProof/>
      </w:rPr>
      <w:drawing>
        <wp:inline distT="0" distB="0" distL="0" distR="0" wp14:anchorId="426237F2" wp14:editId="4D09105C">
          <wp:extent cx="752475" cy="881916"/>
          <wp:effectExtent l="0" t="0" r="0" b="0"/>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a:picLocks noChangeAspect="1" noChangeArrowheads="1"/>
                  </pic:cNvPicPr>
                </pic:nvPicPr>
                <pic:blipFill>
                  <a:blip r:embed="rId2"/>
                  <a:srcRect/>
                  <a:stretch>
                    <a:fillRect/>
                  </a:stretch>
                </pic:blipFill>
                <pic:spPr>
                  <a:xfrm>
                    <a:off x="0" y="0"/>
                    <a:ext cx="752475" cy="881916"/>
                  </a:xfrm>
                  <a:prstGeom prst="rect">
                    <a:avLst/>
                  </a:prstGeom>
                  <a:noFill/>
                  <a:ln>
                    <a:noFill/>
                  </a:ln>
                </pic:spPr>
              </pic:pic>
            </a:graphicData>
          </a:graphic>
        </wp:inline>
      </w:drawing>
    </w:r>
    <w:r>
      <w:rPr>
        <w:rFonts w:ascii="Times New Roman" w:hAnsi="Times New Roman" w:cs="Times New Roman"/>
      </w:rPr>
      <w:tab/>
    </w:r>
    <w:r>
      <w:rPr>
        <w:rFonts w:ascii="Times New Roman" w:hAnsi="Times New Roman" w:cs="Times New Roman"/>
      </w:rPr>
      <w:tab/>
    </w:r>
  </w:p>
  <w:p w14:paraId="56EB121D" w14:textId="6D5E3860" w:rsidR="00F57FCF" w:rsidRPr="00D67B9E" w:rsidRDefault="00F57FCF" w:rsidP="00F57FCF">
    <w:pPr>
      <w:pStyle w:val="Encabezado"/>
      <w:jc w:val="center"/>
      <w:rPr>
        <w:rFonts w:ascii="Times New Roman" w:hAnsi="Times New Roman" w:cs="Times New Roman"/>
        <w:b/>
        <w:sz w:val="24"/>
        <w:szCs w:val="24"/>
      </w:rPr>
    </w:pPr>
    <w:r>
      <w:rPr>
        <w:rFonts w:ascii="Times New Roman" w:hAnsi="Times New Roman" w:cs="Times New Roman"/>
        <w:b/>
        <w:sz w:val="24"/>
        <w:szCs w:val="24"/>
      </w:rPr>
      <w:t>ACUERDO DE JUNTA DIRECTIVA FONCEP No</w:t>
    </w:r>
    <w:r w:rsidRPr="00D67B9E">
      <w:rPr>
        <w:rFonts w:ascii="Times New Roman" w:hAnsi="Times New Roman" w:cs="Times New Roman"/>
        <w:b/>
        <w:sz w:val="24"/>
        <w:szCs w:val="24"/>
      </w:rPr>
      <w:t>.</w:t>
    </w:r>
    <w:r w:rsidR="00CC659F">
      <w:rPr>
        <w:rFonts w:ascii="Times New Roman" w:hAnsi="Times New Roman" w:cs="Times New Roman"/>
        <w:b/>
        <w:sz w:val="24"/>
        <w:szCs w:val="24"/>
      </w:rPr>
      <w:t xml:space="preserve"> </w:t>
    </w:r>
    <w:proofErr w:type="spellStart"/>
    <w:r w:rsidR="00B85C27">
      <w:rPr>
        <w:rFonts w:ascii="Times New Roman" w:hAnsi="Times New Roman" w:cs="Times New Roman"/>
        <w:b/>
        <w:sz w:val="24"/>
        <w:szCs w:val="24"/>
      </w:rPr>
      <w:t>xx</w:t>
    </w:r>
    <w:proofErr w:type="spellEnd"/>
    <w:r w:rsidR="00DE401D">
      <w:rPr>
        <w:rFonts w:ascii="Times New Roman" w:hAnsi="Times New Roman" w:cs="Times New Roman"/>
        <w:b/>
        <w:sz w:val="24"/>
        <w:szCs w:val="24"/>
      </w:rPr>
      <w:t xml:space="preserve"> DE 2025</w:t>
    </w:r>
  </w:p>
  <w:p w14:paraId="1322D986" w14:textId="77777777" w:rsidR="00F57FCF" w:rsidRPr="00AC14F2" w:rsidRDefault="00F57FCF" w:rsidP="00F57FCF">
    <w:pPr>
      <w:pStyle w:val="Encabezado"/>
      <w:jc w:val="center"/>
      <w:rPr>
        <w:rFonts w:ascii="Times New Roman" w:hAnsi="Times New Roman" w:cs="Times New Roman"/>
        <w:bCs/>
        <w:sz w:val="24"/>
        <w:szCs w:val="24"/>
      </w:rPr>
    </w:pPr>
    <w:r w:rsidRPr="00AC14F2">
      <w:rPr>
        <w:rFonts w:ascii="Times New Roman" w:hAnsi="Times New Roman" w:cs="Times New Roman"/>
        <w:sz w:val="24"/>
        <w:szCs w:val="24"/>
        <w:lang w:val="es-ES"/>
      </w:rPr>
      <w:t xml:space="preserve">Página </w:t>
    </w:r>
    <w:r w:rsidRPr="00AC14F2">
      <w:rPr>
        <w:rFonts w:ascii="Times New Roman" w:hAnsi="Times New Roman" w:cs="Times New Roman"/>
        <w:bCs/>
        <w:sz w:val="24"/>
        <w:szCs w:val="24"/>
      </w:rPr>
      <w:fldChar w:fldCharType="begin"/>
    </w:r>
    <w:r w:rsidRPr="00AC14F2">
      <w:rPr>
        <w:rFonts w:ascii="Times New Roman" w:hAnsi="Times New Roman" w:cs="Times New Roman"/>
        <w:bCs/>
        <w:sz w:val="24"/>
        <w:szCs w:val="24"/>
      </w:rPr>
      <w:instrText>PAGE  \* Arabic  \* MERGEFORMAT</w:instrText>
    </w:r>
    <w:r w:rsidRPr="00AC14F2">
      <w:rPr>
        <w:rFonts w:ascii="Times New Roman" w:hAnsi="Times New Roman" w:cs="Times New Roman"/>
        <w:bCs/>
        <w:sz w:val="24"/>
        <w:szCs w:val="24"/>
      </w:rPr>
      <w:fldChar w:fldCharType="separate"/>
    </w:r>
    <w:r>
      <w:rPr>
        <w:rFonts w:ascii="Times New Roman" w:hAnsi="Times New Roman" w:cs="Times New Roman"/>
        <w:bCs/>
        <w:sz w:val="24"/>
        <w:szCs w:val="24"/>
      </w:rPr>
      <w:t>1</w:t>
    </w:r>
    <w:r w:rsidRPr="00AC14F2">
      <w:rPr>
        <w:rFonts w:ascii="Times New Roman" w:hAnsi="Times New Roman" w:cs="Times New Roman"/>
        <w:bCs/>
        <w:sz w:val="24"/>
        <w:szCs w:val="24"/>
      </w:rPr>
      <w:fldChar w:fldCharType="end"/>
    </w:r>
    <w:r w:rsidRPr="00AC14F2">
      <w:rPr>
        <w:rFonts w:ascii="Times New Roman" w:hAnsi="Times New Roman" w:cs="Times New Roman"/>
        <w:sz w:val="24"/>
        <w:szCs w:val="24"/>
        <w:lang w:val="es-ES"/>
      </w:rPr>
      <w:t xml:space="preserve"> de </w:t>
    </w:r>
    <w:r w:rsidRPr="00AC14F2">
      <w:rPr>
        <w:rFonts w:ascii="Times New Roman" w:hAnsi="Times New Roman" w:cs="Times New Roman"/>
        <w:bCs/>
        <w:sz w:val="24"/>
        <w:szCs w:val="24"/>
      </w:rPr>
      <w:fldChar w:fldCharType="begin"/>
    </w:r>
    <w:r w:rsidRPr="00AC14F2">
      <w:rPr>
        <w:rFonts w:ascii="Times New Roman" w:hAnsi="Times New Roman" w:cs="Times New Roman"/>
        <w:bCs/>
        <w:sz w:val="24"/>
        <w:szCs w:val="24"/>
      </w:rPr>
      <w:instrText>NUMPAGES  \* Arabic  \* MERGEFORMAT</w:instrText>
    </w:r>
    <w:r w:rsidRPr="00AC14F2">
      <w:rPr>
        <w:rFonts w:ascii="Times New Roman" w:hAnsi="Times New Roman" w:cs="Times New Roman"/>
        <w:bCs/>
        <w:sz w:val="24"/>
        <w:szCs w:val="24"/>
      </w:rPr>
      <w:fldChar w:fldCharType="separate"/>
    </w:r>
    <w:r>
      <w:rPr>
        <w:rFonts w:ascii="Times New Roman" w:hAnsi="Times New Roman" w:cs="Times New Roman"/>
        <w:bCs/>
        <w:sz w:val="24"/>
        <w:szCs w:val="24"/>
      </w:rPr>
      <w:t>4</w:t>
    </w:r>
    <w:r w:rsidRPr="00AC14F2">
      <w:rPr>
        <w:rFonts w:ascii="Times New Roman" w:hAnsi="Times New Roman" w:cs="Times New Roman"/>
        <w:bCs/>
        <w:sz w:val="24"/>
        <w:szCs w:val="24"/>
      </w:rPr>
      <w:fldChar w:fldCharType="end"/>
    </w:r>
  </w:p>
  <w:p w14:paraId="14D6CFCD" w14:textId="77777777" w:rsidR="00512CB3" w:rsidRPr="005B4459" w:rsidRDefault="00512CB3" w:rsidP="007013C2">
    <w:pPr>
      <w:pStyle w:val="Encabezado"/>
      <w:tabs>
        <w:tab w:val="clear" w:pos="4419"/>
        <w:tab w:val="left" w:pos="6278"/>
      </w:tabs>
      <w:jc w:val="center"/>
      <w:rPr>
        <w:rFonts w:ascii="Times New Roman" w:hAnsi="Times New Roman" w:cs="Times New Roman"/>
        <w:b/>
        <w:sz w:val="24"/>
        <w:szCs w:val="24"/>
      </w:rPr>
    </w:pPr>
  </w:p>
  <w:p w14:paraId="658E11EB" w14:textId="77777777" w:rsidR="00D331AB" w:rsidRPr="00D331AB" w:rsidRDefault="00512CB3" w:rsidP="00D331AB">
    <w:pPr>
      <w:pStyle w:val="Encabezado"/>
      <w:spacing w:line="276" w:lineRule="auto"/>
      <w:jc w:val="center"/>
      <w:rPr>
        <w:rFonts w:ascii="Times New Roman" w:hAnsi="Times New Roman" w:cs="Times New Roman"/>
        <w:bCs/>
        <w:i/>
        <w:sz w:val="24"/>
        <w:szCs w:val="24"/>
      </w:rPr>
    </w:pPr>
    <w:r w:rsidRPr="00A27FD7">
      <w:rPr>
        <w:rFonts w:ascii="Times New Roman" w:hAnsi="Times New Roman" w:cs="Times New Roman"/>
        <w:bCs/>
        <w:i/>
        <w:sz w:val="24"/>
        <w:szCs w:val="24"/>
      </w:rPr>
      <w:t>“</w:t>
    </w:r>
    <w:r w:rsidR="00D331AB" w:rsidRPr="00D331AB">
      <w:rPr>
        <w:rFonts w:ascii="Times New Roman" w:hAnsi="Times New Roman" w:cs="Times New Roman"/>
        <w:bCs/>
        <w:i/>
        <w:sz w:val="24"/>
        <w:szCs w:val="24"/>
      </w:rPr>
      <w:t>Por medio del cual se modifica la estructura organizacional del Fondo de Prestaciones Económicas</w:t>
    </w:r>
  </w:p>
  <w:p w14:paraId="0D31F357" w14:textId="16524B2D" w:rsidR="00512CB3" w:rsidRPr="00A27FD7" w:rsidRDefault="00D331AB" w:rsidP="00D331AB">
    <w:pPr>
      <w:pStyle w:val="Encabezado"/>
      <w:spacing w:line="276" w:lineRule="auto"/>
      <w:jc w:val="center"/>
      <w:rPr>
        <w:rFonts w:ascii="Times New Roman" w:hAnsi="Times New Roman" w:cs="Times New Roman"/>
        <w:bCs/>
        <w:i/>
        <w:sz w:val="24"/>
        <w:szCs w:val="24"/>
      </w:rPr>
    </w:pPr>
    <w:r w:rsidRPr="00D331AB">
      <w:rPr>
        <w:rFonts w:ascii="Times New Roman" w:hAnsi="Times New Roman" w:cs="Times New Roman"/>
        <w:bCs/>
        <w:i/>
        <w:sz w:val="24"/>
        <w:szCs w:val="24"/>
      </w:rPr>
      <w:t>Cesantías y Pensiones – FONCEP y se dictan otras disposiciones</w:t>
    </w:r>
    <w:r w:rsidR="00512CB3" w:rsidRPr="00A27FD7">
      <w:rPr>
        <w:rFonts w:ascii="Times New Roman" w:hAnsi="Times New Roman" w:cs="Times New Roman"/>
        <w:bCs/>
        <w:i/>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A0E609C0"/>
    <w:lvl w:ilvl="0">
      <w:start w:val="1"/>
      <w:numFmt w:val="decimal"/>
      <w:pStyle w:val="Ttulo1"/>
      <w:lvlText w:val="ARTICULO %1o."/>
      <w:lvlJc w:val="left"/>
      <w:pPr>
        <w:ind w:left="0" w:firstLine="0"/>
      </w:pPr>
      <w:rPr>
        <w:rFonts w:ascii="MS Reference Specialty" w:hAnsi="MS Reference Specialty" w:cs="MS Reference Specialty"/>
        <w:b/>
        <w:i w:val="0"/>
        <w:sz w:val="24"/>
        <w:szCs w:val="24"/>
      </w:rPr>
    </w:lvl>
    <w:lvl w:ilvl="1">
      <w:start w:val="1"/>
      <w:numFmt w:val="decimal"/>
      <w:pStyle w:val="Ttulo2"/>
      <w:lvlText w:val="PARAGRAFO %2"/>
      <w:lvlJc w:val="left"/>
      <w:pPr>
        <w:ind w:left="0" w:firstLine="0"/>
      </w:pPr>
      <w:rPr>
        <w:rFonts w:ascii="MS Reference Specialty" w:hAnsi="MS Reference Specialty" w:cs="MS Reference Specialty"/>
        <w:b/>
        <w:i w:val="0"/>
        <w:sz w:val="24"/>
        <w:szCs w:val="24"/>
      </w:rPr>
    </w:lvl>
    <w:lvl w:ilvl="2">
      <w:start w:val="1"/>
      <w:numFmt w:val="decimal"/>
      <w:pStyle w:val="Ttulo3"/>
      <w:lvlText w:val="."/>
      <w:lvlJc w:val="left"/>
      <w:pPr>
        <w:ind w:left="0" w:firstLine="0"/>
      </w:pPr>
    </w:lvl>
    <w:lvl w:ilvl="3">
      <w:start w:val="1"/>
      <w:numFmt w:val="decimal"/>
      <w:pStyle w:val="Ttulo4"/>
      <w:lvlText w:val="..%4"/>
      <w:lvlJc w:val="left"/>
      <w:pPr>
        <w:ind w:left="0" w:firstLine="0"/>
      </w:pPr>
    </w:lvl>
    <w:lvl w:ilvl="4">
      <w:start w:val="1"/>
      <w:numFmt w:val="decimal"/>
      <w:pStyle w:val="Ttulo5"/>
      <w:lvlText w:val="..%4.%5"/>
      <w:lvlJc w:val="left"/>
      <w:pPr>
        <w:ind w:left="0" w:firstLine="0"/>
      </w:pPr>
    </w:lvl>
    <w:lvl w:ilvl="5">
      <w:start w:val="1"/>
      <w:numFmt w:val="decimal"/>
      <w:pStyle w:val="Ttulo6"/>
      <w:lvlText w:val="..%4.%5.%6"/>
      <w:lvlJc w:val="left"/>
      <w:pPr>
        <w:ind w:left="0" w:firstLine="0"/>
      </w:pPr>
    </w:lvl>
    <w:lvl w:ilvl="6">
      <w:start w:val="1"/>
      <w:numFmt w:val="decimal"/>
      <w:pStyle w:val="Ttulo7"/>
      <w:lvlText w:val="..%4.%5.%6.%7"/>
      <w:lvlJc w:val="left"/>
      <w:pPr>
        <w:ind w:left="0" w:firstLine="0"/>
      </w:pPr>
    </w:lvl>
    <w:lvl w:ilvl="7">
      <w:start w:val="1"/>
      <w:numFmt w:val="decimal"/>
      <w:pStyle w:val="Ttulo8"/>
      <w:lvlText w:val="..%4.%5.%6.%7.%8"/>
      <w:lvlJc w:val="left"/>
      <w:pPr>
        <w:ind w:left="0" w:firstLine="0"/>
      </w:pPr>
    </w:lvl>
    <w:lvl w:ilvl="8">
      <w:start w:val="1"/>
      <w:numFmt w:val="decimal"/>
      <w:pStyle w:val="Ttulo9"/>
      <w:lvlText w:val="..%4.%5.%6.%7.%8.%9"/>
      <w:lvlJc w:val="left"/>
      <w:pPr>
        <w:ind w:left="0" w:firstLine="0"/>
      </w:pPr>
    </w:lvl>
  </w:abstractNum>
  <w:abstractNum w:abstractNumId="1" w15:restartNumberingAfterBreak="0">
    <w:nsid w:val="01607A12"/>
    <w:multiLevelType w:val="hybridMultilevel"/>
    <w:tmpl w:val="B71C428C"/>
    <w:lvl w:ilvl="0" w:tplc="240A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DA3C38"/>
    <w:multiLevelType w:val="hybridMultilevel"/>
    <w:tmpl w:val="BC189BF8"/>
    <w:lvl w:ilvl="0" w:tplc="240A000F">
      <w:start w:val="1"/>
      <w:numFmt w:val="decimal"/>
      <w:lvlText w:val="%1."/>
      <w:lvlJc w:val="left"/>
      <w:pPr>
        <w:ind w:left="720" w:hanging="360"/>
      </w:pPr>
    </w:lvl>
    <w:lvl w:ilvl="1" w:tplc="DDF24042">
      <w:start w:val="1"/>
      <w:numFmt w:val="upperRoman"/>
      <w:lvlText w:val="%2."/>
      <w:lvlJc w:val="left"/>
      <w:pPr>
        <w:ind w:left="1800" w:hanging="72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5802095"/>
    <w:multiLevelType w:val="hybridMultilevel"/>
    <w:tmpl w:val="CEF2B8B8"/>
    <w:lvl w:ilvl="0" w:tplc="240A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9477F9"/>
    <w:multiLevelType w:val="hybridMultilevel"/>
    <w:tmpl w:val="BEB80A08"/>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EA458B3"/>
    <w:multiLevelType w:val="hybridMultilevel"/>
    <w:tmpl w:val="3700814C"/>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29102E6"/>
    <w:multiLevelType w:val="hybridMultilevel"/>
    <w:tmpl w:val="BEA42898"/>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3F05D6B"/>
    <w:multiLevelType w:val="hybridMultilevel"/>
    <w:tmpl w:val="FFFFFFFF"/>
    <w:lvl w:ilvl="0" w:tplc="44A01DDE">
      <w:start w:val="1"/>
      <w:numFmt w:val="decimal"/>
      <w:lvlText w:val="%1."/>
      <w:lvlJc w:val="left"/>
      <w:pPr>
        <w:ind w:left="720" w:hanging="360"/>
      </w:pPr>
    </w:lvl>
    <w:lvl w:ilvl="1" w:tplc="1814017A">
      <w:start w:val="1"/>
      <w:numFmt w:val="lowerLetter"/>
      <w:lvlText w:val="%2."/>
      <w:lvlJc w:val="left"/>
      <w:pPr>
        <w:ind w:left="1440" w:hanging="360"/>
      </w:pPr>
    </w:lvl>
    <w:lvl w:ilvl="2" w:tplc="EE421494">
      <w:start w:val="1"/>
      <w:numFmt w:val="lowerRoman"/>
      <w:lvlText w:val="%3."/>
      <w:lvlJc w:val="right"/>
      <w:pPr>
        <w:ind w:left="2160" w:hanging="180"/>
      </w:pPr>
    </w:lvl>
    <w:lvl w:ilvl="3" w:tplc="B2063D14">
      <w:start w:val="1"/>
      <w:numFmt w:val="decimal"/>
      <w:lvlText w:val="%4."/>
      <w:lvlJc w:val="left"/>
      <w:pPr>
        <w:ind w:left="2880" w:hanging="360"/>
      </w:pPr>
    </w:lvl>
    <w:lvl w:ilvl="4" w:tplc="8FF65DB8">
      <w:start w:val="1"/>
      <w:numFmt w:val="lowerLetter"/>
      <w:lvlText w:val="%5."/>
      <w:lvlJc w:val="left"/>
      <w:pPr>
        <w:ind w:left="3600" w:hanging="360"/>
      </w:pPr>
    </w:lvl>
    <w:lvl w:ilvl="5" w:tplc="F446BFE0">
      <w:start w:val="1"/>
      <w:numFmt w:val="lowerRoman"/>
      <w:lvlText w:val="%6."/>
      <w:lvlJc w:val="right"/>
      <w:pPr>
        <w:ind w:left="4320" w:hanging="180"/>
      </w:pPr>
    </w:lvl>
    <w:lvl w:ilvl="6" w:tplc="6EA2D788">
      <w:start w:val="1"/>
      <w:numFmt w:val="decimal"/>
      <w:lvlText w:val="%7."/>
      <w:lvlJc w:val="left"/>
      <w:pPr>
        <w:ind w:left="5040" w:hanging="360"/>
      </w:pPr>
    </w:lvl>
    <w:lvl w:ilvl="7" w:tplc="26E4746E">
      <w:start w:val="1"/>
      <w:numFmt w:val="lowerLetter"/>
      <w:lvlText w:val="%8."/>
      <w:lvlJc w:val="left"/>
      <w:pPr>
        <w:ind w:left="5760" w:hanging="360"/>
      </w:pPr>
    </w:lvl>
    <w:lvl w:ilvl="8" w:tplc="41443D1A">
      <w:start w:val="1"/>
      <w:numFmt w:val="lowerRoman"/>
      <w:lvlText w:val="%9."/>
      <w:lvlJc w:val="right"/>
      <w:pPr>
        <w:ind w:left="6480" w:hanging="180"/>
      </w:pPr>
    </w:lvl>
  </w:abstractNum>
  <w:abstractNum w:abstractNumId="8" w15:restartNumberingAfterBreak="0">
    <w:nsid w:val="160F6981"/>
    <w:multiLevelType w:val="hybridMultilevel"/>
    <w:tmpl w:val="1874812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A0203B7"/>
    <w:multiLevelType w:val="hybridMultilevel"/>
    <w:tmpl w:val="CE808820"/>
    <w:lvl w:ilvl="0" w:tplc="240A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7644A2"/>
    <w:multiLevelType w:val="hybridMultilevel"/>
    <w:tmpl w:val="55C00A3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34F46E3"/>
    <w:multiLevelType w:val="hybridMultilevel"/>
    <w:tmpl w:val="F30477CA"/>
    <w:lvl w:ilvl="0" w:tplc="240A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881891"/>
    <w:multiLevelType w:val="hybridMultilevel"/>
    <w:tmpl w:val="38603D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64C5B86"/>
    <w:multiLevelType w:val="hybridMultilevel"/>
    <w:tmpl w:val="2170423C"/>
    <w:lvl w:ilvl="0" w:tplc="240A000F">
      <w:start w:val="1"/>
      <w:numFmt w:val="decimal"/>
      <w:lvlText w:val="%1."/>
      <w:lvlJc w:val="left"/>
      <w:pPr>
        <w:ind w:left="720" w:hanging="360"/>
      </w:pPr>
    </w:lvl>
    <w:lvl w:ilvl="1" w:tplc="7584B4E8">
      <w:start w:val="1"/>
      <w:numFmt w:val="bullet"/>
      <w:lvlText w:val=""/>
      <w:lvlJc w:val="left"/>
      <w:pPr>
        <w:ind w:left="1440" w:hanging="360"/>
      </w:pPr>
      <w:rPr>
        <w:rFonts w:ascii="Symbol" w:eastAsia="Times New Roman" w:hAnsi="Symbol" w:cs="Segoe UI"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A1C2379"/>
    <w:multiLevelType w:val="hybridMultilevel"/>
    <w:tmpl w:val="256CE38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BF635F1"/>
    <w:multiLevelType w:val="hybridMultilevel"/>
    <w:tmpl w:val="543E2730"/>
    <w:lvl w:ilvl="0" w:tplc="240A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5D1003"/>
    <w:multiLevelType w:val="hybridMultilevel"/>
    <w:tmpl w:val="DA58069C"/>
    <w:lvl w:ilvl="0" w:tplc="240A0011">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0806AA8"/>
    <w:multiLevelType w:val="hybridMultilevel"/>
    <w:tmpl w:val="F7CA971C"/>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8153D24"/>
    <w:multiLevelType w:val="hybridMultilevel"/>
    <w:tmpl w:val="61DA6ACA"/>
    <w:lvl w:ilvl="0" w:tplc="240A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84F6DFB"/>
    <w:multiLevelType w:val="hybridMultilevel"/>
    <w:tmpl w:val="E53CE4E4"/>
    <w:lvl w:ilvl="0" w:tplc="24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2412C3"/>
    <w:multiLevelType w:val="hybridMultilevel"/>
    <w:tmpl w:val="07BE4B14"/>
    <w:lvl w:ilvl="0" w:tplc="240A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F4C0D85"/>
    <w:multiLevelType w:val="hybridMultilevel"/>
    <w:tmpl w:val="D380878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2F458EE"/>
    <w:multiLevelType w:val="hybridMultilevel"/>
    <w:tmpl w:val="408EE8E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E724417"/>
    <w:multiLevelType w:val="hybridMultilevel"/>
    <w:tmpl w:val="9C0E371E"/>
    <w:lvl w:ilvl="0" w:tplc="240A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0EE0691"/>
    <w:multiLevelType w:val="hybridMultilevel"/>
    <w:tmpl w:val="569E70B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7982DB1"/>
    <w:multiLevelType w:val="hybridMultilevel"/>
    <w:tmpl w:val="A53C740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9252CE1"/>
    <w:multiLevelType w:val="hybridMultilevel"/>
    <w:tmpl w:val="D1A8B46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C0D1C55"/>
    <w:multiLevelType w:val="hybridMultilevel"/>
    <w:tmpl w:val="6508845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0457ED6"/>
    <w:multiLevelType w:val="hybridMultilevel"/>
    <w:tmpl w:val="1E0057F8"/>
    <w:lvl w:ilvl="0" w:tplc="240A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D256CFA"/>
    <w:multiLevelType w:val="hybridMultilevel"/>
    <w:tmpl w:val="17DCD26C"/>
    <w:lvl w:ilvl="0" w:tplc="240A0011">
      <w:start w:val="1"/>
      <w:numFmt w:val="decimal"/>
      <w:lvlText w:val="%1)"/>
      <w:lvlJc w:val="left"/>
      <w:pPr>
        <w:ind w:left="644" w:hanging="360"/>
      </w:p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30" w15:restartNumberingAfterBreak="0">
    <w:nsid w:val="7085778E"/>
    <w:multiLevelType w:val="hybridMultilevel"/>
    <w:tmpl w:val="85A69E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9172FE2"/>
    <w:multiLevelType w:val="hybridMultilevel"/>
    <w:tmpl w:val="804EB2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97F5580"/>
    <w:multiLevelType w:val="hybridMultilevel"/>
    <w:tmpl w:val="B7944C36"/>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A9049B3"/>
    <w:multiLevelType w:val="hybridMultilevel"/>
    <w:tmpl w:val="2E18990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EF7528B"/>
    <w:multiLevelType w:val="hybridMultilevel"/>
    <w:tmpl w:val="FFFFFFFF"/>
    <w:lvl w:ilvl="0" w:tplc="AC14EBB8">
      <w:start w:val="1"/>
      <w:numFmt w:val="decimal"/>
      <w:lvlText w:val="%1."/>
      <w:lvlJc w:val="left"/>
      <w:pPr>
        <w:ind w:left="720" w:hanging="360"/>
      </w:pPr>
    </w:lvl>
    <w:lvl w:ilvl="1" w:tplc="833872B2">
      <w:start w:val="1"/>
      <w:numFmt w:val="lowerLetter"/>
      <w:lvlText w:val="%2."/>
      <w:lvlJc w:val="left"/>
      <w:pPr>
        <w:ind w:left="1440" w:hanging="360"/>
      </w:pPr>
    </w:lvl>
    <w:lvl w:ilvl="2" w:tplc="83BEAEB2">
      <w:start w:val="1"/>
      <w:numFmt w:val="lowerRoman"/>
      <w:lvlText w:val="%3."/>
      <w:lvlJc w:val="right"/>
      <w:pPr>
        <w:ind w:left="2160" w:hanging="180"/>
      </w:pPr>
    </w:lvl>
    <w:lvl w:ilvl="3" w:tplc="902A0954">
      <w:start w:val="1"/>
      <w:numFmt w:val="decimal"/>
      <w:lvlText w:val="%4."/>
      <w:lvlJc w:val="left"/>
      <w:pPr>
        <w:ind w:left="2880" w:hanging="360"/>
      </w:pPr>
    </w:lvl>
    <w:lvl w:ilvl="4" w:tplc="523C547E">
      <w:start w:val="1"/>
      <w:numFmt w:val="lowerLetter"/>
      <w:lvlText w:val="%5."/>
      <w:lvlJc w:val="left"/>
      <w:pPr>
        <w:ind w:left="3600" w:hanging="360"/>
      </w:pPr>
    </w:lvl>
    <w:lvl w:ilvl="5" w:tplc="C890DFC2">
      <w:start w:val="1"/>
      <w:numFmt w:val="lowerRoman"/>
      <w:lvlText w:val="%6."/>
      <w:lvlJc w:val="right"/>
      <w:pPr>
        <w:ind w:left="4320" w:hanging="180"/>
      </w:pPr>
    </w:lvl>
    <w:lvl w:ilvl="6" w:tplc="D856D79C">
      <w:start w:val="1"/>
      <w:numFmt w:val="decimal"/>
      <w:lvlText w:val="%7."/>
      <w:lvlJc w:val="left"/>
      <w:pPr>
        <w:ind w:left="5040" w:hanging="360"/>
      </w:pPr>
    </w:lvl>
    <w:lvl w:ilvl="7" w:tplc="F6C6C322">
      <w:start w:val="1"/>
      <w:numFmt w:val="lowerLetter"/>
      <w:lvlText w:val="%8."/>
      <w:lvlJc w:val="left"/>
      <w:pPr>
        <w:ind w:left="5760" w:hanging="360"/>
      </w:pPr>
    </w:lvl>
    <w:lvl w:ilvl="8" w:tplc="92A2F876">
      <w:start w:val="1"/>
      <w:numFmt w:val="lowerRoman"/>
      <w:lvlText w:val="%9."/>
      <w:lvlJc w:val="right"/>
      <w:pPr>
        <w:ind w:left="6480" w:hanging="180"/>
      </w:pPr>
    </w:lvl>
  </w:abstractNum>
  <w:abstractNum w:abstractNumId="35" w15:restartNumberingAfterBreak="0">
    <w:nsid w:val="7FC032A2"/>
    <w:multiLevelType w:val="hybridMultilevel"/>
    <w:tmpl w:val="6AA2207E"/>
    <w:lvl w:ilvl="0" w:tplc="240A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994185595">
    <w:abstractNumId w:val="0"/>
  </w:num>
  <w:num w:numId="2" w16cid:durableId="1077241114">
    <w:abstractNumId w:val="29"/>
  </w:num>
  <w:num w:numId="3" w16cid:durableId="1970353430">
    <w:abstractNumId w:val="23"/>
  </w:num>
  <w:num w:numId="4" w16cid:durableId="852450859">
    <w:abstractNumId w:val="27"/>
  </w:num>
  <w:num w:numId="5" w16cid:durableId="670374002">
    <w:abstractNumId w:val="31"/>
  </w:num>
  <w:num w:numId="6" w16cid:durableId="1345789744">
    <w:abstractNumId w:val="13"/>
  </w:num>
  <w:num w:numId="7" w16cid:durableId="2052223545">
    <w:abstractNumId w:val="21"/>
  </w:num>
  <w:num w:numId="8" w16cid:durableId="1685088856">
    <w:abstractNumId w:val="30"/>
  </w:num>
  <w:num w:numId="9" w16cid:durableId="1027147012">
    <w:abstractNumId w:val="10"/>
  </w:num>
  <w:num w:numId="10" w16cid:durableId="163401242">
    <w:abstractNumId w:val="19"/>
  </w:num>
  <w:num w:numId="11" w16cid:durableId="897085756">
    <w:abstractNumId w:val="7"/>
  </w:num>
  <w:num w:numId="12" w16cid:durableId="441152333">
    <w:abstractNumId w:val="25"/>
  </w:num>
  <w:num w:numId="13" w16cid:durableId="970938198">
    <w:abstractNumId w:val="34"/>
  </w:num>
  <w:num w:numId="14" w16cid:durableId="1979022968">
    <w:abstractNumId w:val="8"/>
  </w:num>
  <w:num w:numId="15" w16cid:durableId="422802262">
    <w:abstractNumId w:val="2"/>
  </w:num>
  <w:num w:numId="16" w16cid:durableId="377241611">
    <w:abstractNumId w:val="12"/>
  </w:num>
  <w:num w:numId="17" w16cid:durableId="481392944">
    <w:abstractNumId w:val="32"/>
  </w:num>
  <w:num w:numId="18" w16cid:durableId="371006632">
    <w:abstractNumId w:val="6"/>
  </w:num>
  <w:num w:numId="19" w16cid:durableId="567350854">
    <w:abstractNumId w:val="17"/>
  </w:num>
  <w:num w:numId="20" w16cid:durableId="1127771916">
    <w:abstractNumId w:val="11"/>
  </w:num>
  <w:num w:numId="21" w16cid:durableId="534853627">
    <w:abstractNumId w:val="9"/>
  </w:num>
  <w:num w:numId="22" w16cid:durableId="455804546">
    <w:abstractNumId w:val="24"/>
  </w:num>
  <w:num w:numId="23" w16cid:durableId="1888686487">
    <w:abstractNumId w:val="4"/>
  </w:num>
  <w:num w:numId="24" w16cid:durableId="1907569277">
    <w:abstractNumId w:val="22"/>
  </w:num>
  <w:num w:numId="25" w16cid:durableId="86274949">
    <w:abstractNumId w:val="5"/>
  </w:num>
  <w:num w:numId="26" w16cid:durableId="2053845594">
    <w:abstractNumId w:val="26"/>
  </w:num>
  <w:num w:numId="27" w16cid:durableId="1135365509">
    <w:abstractNumId w:val="14"/>
  </w:num>
  <w:num w:numId="28" w16cid:durableId="657881542">
    <w:abstractNumId w:val="33"/>
  </w:num>
  <w:num w:numId="29" w16cid:durableId="1459031332">
    <w:abstractNumId w:val="1"/>
  </w:num>
  <w:num w:numId="30" w16cid:durableId="1036544743">
    <w:abstractNumId w:val="3"/>
  </w:num>
  <w:num w:numId="31" w16cid:durableId="557017726">
    <w:abstractNumId w:val="35"/>
  </w:num>
  <w:num w:numId="32" w16cid:durableId="1291060111">
    <w:abstractNumId w:val="18"/>
  </w:num>
  <w:num w:numId="33" w16cid:durableId="52970673">
    <w:abstractNumId w:val="20"/>
  </w:num>
  <w:num w:numId="34" w16cid:durableId="647973305">
    <w:abstractNumId w:val="28"/>
  </w:num>
  <w:num w:numId="35" w16cid:durableId="1427263490">
    <w:abstractNumId w:val="16"/>
  </w:num>
  <w:num w:numId="36" w16cid:durableId="68073891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701"/>
    <w:rsid w:val="000004E2"/>
    <w:rsid w:val="00000F08"/>
    <w:rsid w:val="000013FF"/>
    <w:rsid w:val="00001521"/>
    <w:rsid w:val="0000175C"/>
    <w:rsid w:val="00001BB1"/>
    <w:rsid w:val="000059BC"/>
    <w:rsid w:val="0000610C"/>
    <w:rsid w:val="0000639F"/>
    <w:rsid w:val="00006E38"/>
    <w:rsid w:val="0001009D"/>
    <w:rsid w:val="00010C39"/>
    <w:rsid w:val="00010DF5"/>
    <w:rsid w:val="00012198"/>
    <w:rsid w:val="0001240C"/>
    <w:rsid w:val="00013922"/>
    <w:rsid w:val="00013C4D"/>
    <w:rsid w:val="000157C1"/>
    <w:rsid w:val="0001652D"/>
    <w:rsid w:val="000165AB"/>
    <w:rsid w:val="00016A29"/>
    <w:rsid w:val="00016D69"/>
    <w:rsid w:val="00020CFC"/>
    <w:rsid w:val="00022DF8"/>
    <w:rsid w:val="00023AD5"/>
    <w:rsid w:val="00024148"/>
    <w:rsid w:val="0002478F"/>
    <w:rsid w:val="00025017"/>
    <w:rsid w:val="00026199"/>
    <w:rsid w:val="000264DB"/>
    <w:rsid w:val="00031EE6"/>
    <w:rsid w:val="00034CB9"/>
    <w:rsid w:val="000351FB"/>
    <w:rsid w:val="0003693B"/>
    <w:rsid w:val="0003744E"/>
    <w:rsid w:val="000407B9"/>
    <w:rsid w:val="00041D4A"/>
    <w:rsid w:val="00042B99"/>
    <w:rsid w:val="000434F6"/>
    <w:rsid w:val="000436C1"/>
    <w:rsid w:val="000439C4"/>
    <w:rsid w:val="000443B4"/>
    <w:rsid w:val="0004628B"/>
    <w:rsid w:val="00046BDF"/>
    <w:rsid w:val="00047A88"/>
    <w:rsid w:val="000508EA"/>
    <w:rsid w:val="00050F8F"/>
    <w:rsid w:val="00052C65"/>
    <w:rsid w:val="00052CED"/>
    <w:rsid w:val="00053236"/>
    <w:rsid w:val="00053A6F"/>
    <w:rsid w:val="000618A4"/>
    <w:rsid w:val="0006229E"/>
    <w:rsid w:val="00062519"/>
    <w:rsid w:val="00062719"/>
    <w:rsid w:val="00062D38"/>
    <w:rsid w:val="000641A0"/>
    <w:rsid w:val="00066DC7"/>
    <w:rsid w:val="00067558"/>
    <w:rsid w:val="00067950"/>
    <w:rsid w:val="00071D37"/>
    <w:rsid w:val="00071D84"/>
    <w:rsid w:val="00072237"/>
    <w:rsid w:val="00074398"/>
    <w:rsid w:val="0007458A"/>
    <w:rsid w:val="00075A63"/>
    <w:rsid w:val="00081943"/>
    <w:rsid w:val="0008204D"/>
    <w:rsid w:val="0008286D"/>
    <w:rsid w:val="00083E5C"/>
    <w:rsid w:val="00084880"/>
    <w:rsid w:val="00084F03"/>
    <w:rsid w:val="0008501B"/>
    <w:rsid w:val="00085864"/>
    <w:rsid w:val="00085CCD"/>
    <w:rsid w:val="00086734"/>
    <w:rsid w:val="00090152"/>
    <w:rsid w:val="0009152B"/>
    <w:rsid w:val="00092E5D"/>
    <w:rsid w:val="000950F5"/>
    <w:rsid w:val="00095388"/>
    <w:rsid w:val="0009799F"/>
    <w:rsid w:val="000A32A4"/>
    <w:rsid w:val="000A4FAE"/>
    <w:rsid w:val="000A644E"/>
    <w:rsid w:val="000A691A"/>
    <w:rsid w:val="000A7249"/>
    <w:rsid w:val="000A7C6E"/>
    <w:rsid w:val="000A7F32"/>
    <w:rsid w:val="000B093C"/>
    <w:rsid w:val="000B11BD"/>
    <w:rsid w:val="000B2C12"/>
    <w:rsid w:val="000B3179"/>
    <w:rsid w:val="000B346A"/>
    <w:rsid w:val="000B369F"/>
    <w:rsid w:val="000B4068"/>
    <w:rsid w:val="000B5452"/>
    <w:rsid w:val="000B6A2C"/>
    <w:rsid w:val="000B705B"/>
    <w:rsid w:val="000B7788"/>
    <w:rsid w:val="000B7D6E"/>
    <w:rsid w:val="000C0D0E"/>
    <w:rsid w:val="000C165A"/>
    <w:rsid w:val="000C18D7"/>
    <w:rsid w:val="000C1EA9"/>
    <w:rsid w:val="000C2A44"/>
    <w:rsid w:val="000C3C8C"/>
    <w:rsid w:val="000C5877"/>
    <w:rsid w:val="000C71BF"/>
    <w:rsid w:val="000D0812"/>
    <w:rsid w:val="000D1086"/>
    <w:rsid w:val="000D248E"/>
    <w:rsid w:val="000D2B91"/>
    <w:rsid w:val="000D37F5"/>
    <w:rsid w:val="000D382E"/>
    <w:rsid w:val="000E04D0"/>
    <w:rsid w:val="000E1DA6"/>
    <w:rsid w:val="000E2E8C"/>
    <w:rsid w:val="000E41CA"/>
    <w:rsid w:val="000E46B3"/>
    <w:rsid w:val="000E4DD1"/>
    <w:rsid w:val="000E4F50"/>
    <w:rsid w:val="000E512D"/>
    <w:rsid w:val="000E66DB"/>
    <w:rsid w:val="000E6E27"/>
    <w:rsid w:val="000E72BE"/>
    <w:rsid w:val="000F16BC"/>
    <w:rsid w:val="000F20DB"/>
    <w:rsid w:val="000F2363"/>
    <w:rsid w:val="000F2E32"/>
    <w:rsid w:val="000F3BD1"/>
    <w:rsid w:val="000F4166"/>
    <w:rsid w:val="000F63EA"/>
    <w:rsid w:val="000F68D8"/>
    <w:rsid w:val="000F7EF9"/>
    <w:rsid w:val="00101B39"/>
    <w:rsid w:val="00106119"/>
    <w:rsid w:val="001068E8"/>
    <w:rsid w:val="00106FE2"/>
    <w:rsid w:val="00106FFF"/>
    <w:rsid w:val="001103B4"/>
    <w:rsid w:val="00110FD8"/>
    <w:rsid w:val="001123A5"/>
    <w:rsid w:val="00112733"/>
    <w:rsid w:val="00112EA1"/>
    <w:rsid w:val="00113654"/>
    <w:rsid w:val="00114CEC"/>
    <w:rsid w:val="0011629C"/>
    <w:rsid w:val="001164DF"/>
    <w:rsid w:val="0011770E"/>
    <w:rsid w:val="001203CC"/>
    <w:rsid w:val="00121627"/>
    <w:rsid w:val="00122266"/>
    <w:rsid w:val="00123A8B"/>
    <w:rsid w:val="00123C37"/>
    <w:rsid w:val="00124C1D"/>
    <w:rsid w:val="00124FBC"/>
    <w:rsid w:val="00125E44"/>
    <w:rsid w:val="00126246"/>
    <w:rsid w:val="00126D39"/>
    <w:rsid w:val="00130942"/>
    <w:rsid w:val="00130CE5"/>
    <w:rsid w:val="00131104"/>
    <w:rsid w:val="0013284B"/>
    <w:rsid w:val="001328FE"/>
    <w:rsid w:val="00132F8F"/>
    <w:rsid w:val="00133A36"/>
    <w:rsid w:val="001344D9"/>
    <w:rsid w:val="001357C3"/>
    <w:rsid w:val="00135E0B"/>
    <w:rsid w:val="001361DB"/>
    <w:rsid w:val="00136EA5"/>
    <w:rsid w:val="00136EFC"/>
    <w:rsid w:val="0013707E"/>
    <w:rsid w:val="001415B1"/>
    <w:rsid w:val="001419A7"/>
    <w:rsid w:val="001422DA"/>
    <w:rsid w:val="00143821"/>
    <w:rsid w:val="00143E84"/>
    <w:rsid w:val="00144491"/>
    <w:rsid w:val="00145146"/>
    <w:rsid w:val="001468A4"/>
    <w:rsid w:val="00146A33"/>
    <w:rsid w:val="00147789"/>
    <w:rsid w:val="0014782F"/>
    <w:rsid w:val="00151DFB"/>
    <w:rsid w:val="0015356D"/>
    <w:rsid w:val="00155F99"/>
    <w:rsid w:val="00156657"/>
    <w:rsid w:val="0015791D"/>
    <w:rsid w:val="0016062F"/>
    <w:rsid w:val="00160CA1"/>
    <w:rsid w:val="00160CBF"/>
    <w:rsid w:val="001615E4"/>
    <w:rsid w:val="00162E3C"/>
    <w:rsid w:val="00163349"/>
    <w:rsid w:val="00164574"/>
    <w:rsid w:val="00164D03"/>
    <w:rsid w:val="00167994"/>
    <w:rsid w:val="00171A30"/>
    <w:rsid w:val="00172DAE"/>
    <w:rsid w:val="0017328C"/>
    <w:rsid w:val="001740A7"/>
    <w:rsid w:val="001751F0"/>
    <w:rsid w:val="00182FD8"/>
    <w:rsid w:val="00183B32"/>
    <w:rsid w:val="00183C04"/>
    <w:rsid w:val="00183EC5"/>
    <w:rsid w:val="001844F8"/>
    <w:rsid w:val="00185256"/>
    <w:rsid w:val="00186093"/>
    <w:rsid w:val="00186649"/>
    <w:rsid w:val="001906F9"/>
    <w:rsid w:val="00190DF2"/>
    <w:rsid w:val="001914E7"/>
    <w:rsid w:val="00191513"/>
    <w:rsid w:val="0019178C"/>
    <w:rsid w:val="0019303E"/>
    <w:rsid w:val="00193204"/>
    <w:rsid w:val="00193919"/>
    <w:rsid w:val="00194F50"/>
    <w:rsid w:val="001954E8"/>
    <w:rsid w:val="00196DC9"/>
    <w:rsid w:val="001A2F70"/>
    <w:rsid w:val="001A32BE"/>
    <w:rsid w:val="001A4265"/>
    <w:rsid w:val="001A69CD"/>
    <w:rsid w:val="001A6B41"/>
    <w:rsid w:val="001A74B6"/>
    <w:rsid w:val="001B0B9F"/>
    <w:rsid w:val="001B1515"/>
    <w:rsid w:val="001B53DE"/>
    <w:rsid w:val="001B5874"/>
    <w:rsid w:val="001B5BF4"/>
    <w:rsid w:val="001C0A48"/>
    <w:rsid w:val="001C0B86"/>
    <w:rsid w:val="001C0BDB"/>
    <w:rsid w:val="001C0D4B"/>
    <w:rsid w:val="001C1140"/>
    <w:rsid w:val="001C16C5"/>
    <w:rsid w:val="001C2A8F"/>
    <w:rsid w:val="001C4054"/>
    <w:rsid w:val="001C56A9"/>
    <w:rsid w:val="001C5D65"/>
    <w:rsid w:val="001D3720"/>
    <w:rsid w:val="001D56A3"/>
    <w:rsid w:val="001D5DBB"/>
    <w:rsid w:val="001D6D60"/>
    <w:rsid w:val="001D7480"/>
    <w:rsid w:val="001D7630"/>
    <w:rsid w:val="001E0F0A"/>
    <w:rsid w:val="001E1DBA"/>
    <w:rsid w:val="001E2A82"/>
    <w:rsid w:val="001E6DA2"/>
    <w:rsid w:val="001F14FA"/>
    <w:rsid w:val="001F1FE7"/>
    <w:rsid w:val="001F2207"/>
    <w:rsid w:val="001F278E"/>
    <w:rsid w:val="001F374A"/>
    <w:rsid w:val="001F3C14"/>
    <w:rsid w:val="001F466F"/>
    <w:rsid w:val="001F49F5"/>
    <w:rsid w:val="001F5C41"/>
    <w:rsid w:val="002003F1"/>
    <w:rsid w:val="00200F9C"/>
    <w:rsid w:val="00201B70"/>
    <w:rsid w:val="00202D4A"/>
    <w:rsid w:val="002035C4"/>
    <w:rsid w:val="00204A87"/>
    <w:rsid w:val="00204C06"/>
    <w:rsid w:val="00204F9B"/>
    <w:rsid w:val="00212622"/>
    <w:rsid w:val="002126D6"/>
    <w:rsid w:val="00213131"/>
    <w:rsid w:val="00213F61"/>
    <w:rsid w:val="0021751B"/>
    <w:rsid w:val="0022057C"/>
    <w:rsid w:val="002211EE"/>
    <w:rsid w:val="00222F1D"/>
    <w:rsid w:val="00223176"/>
    <w:rsid w:val="002232B9"/>
    <w:rsid w:val="0022334E"/>
    <w:rsid w:val="00223DA0"/>
    <w:rsid w:val="00223DA7"/>
    <w:rsid w:val="0022425E"/>
    <w:rsid w:val="002244AC"/>
    <w:rsid w:val="00224E67"/>
    <w:rsid w:val="002253AA"/>
    <w:rsid w:val="00225EC9"/>
    <w:rsid w:val="00226D35"/>
    <w:rsid w:val="002271D4"/>
    <w:rsid w:val="0022797F"/>
    <w:rsid w:val="00230627"/>
    <w:rsid w:val="002306CB"/>
    <w:rsid w:val="002319A3"/>
    <w:rsid w:val="002325E6"/>
    <w:rsid w:val="00232AAF"/>
    <w:rsid w:val="00232DEF"/>
    <w:rsid w:val="0023630E"/>
    <w:rsid w:val="002368FF"/>
    <w:rsid w:val="00236B28"/>
    <w:rsid w:val="00237415"/>
    <w:rsid w:val="00237F17"/>
    <w:rsid w:val="00240D84"/>
    <w:rsid w:val="00241084"/>
    <w:rsid w:val="002411AB"/>
    <w:rsid w:val="0024226C"/>
    <w:rsid w:val="00243B81"/>
    <w:rsid w:val="00245121"/>
    <w:rsid w:val="002469CB"/>
    <w:rsid w:val="00250746"/>
    <w:rsid w:val="00250F39"/>
    <w:rsid w:val="0025172A"/>
    <w:rsid w:val="00251C00"/>
    <w:rsid w:val="002522D6"/>
    <w:rsid w:val="00252836"/>
    <w:rsid w:val="00253055"/>
    <w:rsid w:val="00253C3C"/>
    <w:rsid w:val="00256C15"/>
    <w:rsid w:val="002576B1"/>
    <w:rsid w:val="00260BCE"/>
    <w:rsid w:val="002618E4"/>
    <w:rsid w:val="00262469"/>
    <w:rsid w:val="002624D6"/>
    <w:rsid w:val="002627E9"/>
    <w:rsid w:val="00262D95"/>
    <w:rsid w:val="00265D76"/>
    <w:rsid w:val="00265FB5"/>
    <w:rsid w:val="0026634F"/>
    <w:rsid w:val="002674C2"/>
    <w:rsid w:val="00267749"/>
    <w:rsid w:val="002705D5"/>
    <w:rsid w:val="0027324E"/>
    <w:rsid w:val="00273582"/>
    <w:rsid w:val="00274F29"/>
    <w:rsid w:val="00275016"/>
    <w:rsid w:val="00275168"/>
    <w:rsid w:val="0027535E"/>
    <w:rsid w:val="00275BF2"/>
    <w:rsid w:val="002765C6"/>
    <w:rsid w:val="00276716"/>
    <w:rsid w:val="00276BD1"/>
    <w:rsid w:val="00277A7D"/>
    <w:rsid w:val="00280749"/>
    <w:rsid w:val="002813D7"/>
    <w:rsid w:val="00281447"/>
    <w:rsid w:val="00282CD3"/>
    <w:rsid w:val="002837BD"/>
    <w:rsid w:val="002878E7"/>
    <w:rsid w:val="00290450"/>
    <w:rsid w:val="00290870"/>
    <w:rsid w:val="00291662"/>
    <w:rsid w:val="00292A2D"/>
    <w:rsid w:val="00295362"/>
    <w:rsid w:val="00296048"/>
    <w:rsid w:val="002972CE"/>
    <w:rsid w:val="002A1236"/>
    <w:rsid w:val="002A183D"/>
    <w:rsid w:val="002A1E59"/>
    <w:rsid w:val="002A215E"/>
    <w:rsid w:val="002A2EF9"/>
    <w:rsid w:val="002A379B"/>
    <w:rsid w:val="002A3B01"/>
    <w:rsid w:val="002A455D"/>
    <w:rsid w:val="002A4E4A"/>
    <w:rsid w:val="002A5088"/>
    <w:rsid w:val="002A5FE2"/>
    <w:rsid w:val="002A71C9"/>
    <w:rsid w:val="002A7A2D"/>
    <w:rsid w:val="002A7D71"/>
    <w:rsid w:val="002A7E87"/>
    <w:rsid w:val="002B0219"/>
    <w:rsid w:val="002B09D0"/>
    <w:rsid w:val="002B0ED4"/>
    <w:rsid w:val="002B12DC"/>
    <w:rsid w:val="002B1767"/>
    <w:rsid w:val="002B40B3"/>
    <w:rsid w:val="002B6D70"/>
    <w:rsid w:val="002B7582"/>
    <w:rsid w:val="002B7642"/>
    <w:rsid w:val="002B7D28"/>
    <w:rsid w:val="002C03D7"/>
    <w:rsid w:val="002C0429"/>
    <w:rsid w:val="002C16EC"/>
    <w:rsid w:val="002C1F3B"/>
    <w:rsid w:val="002C2915"/>
    <w:rsid w:val="002C2D0C"/>
    <w:rsid w:val="002C3BA8"/>
    <w:rsid w:val="002C40CC"/>
    <w:rsid w:val="002C4BCB"/>
    <w:rsid w:val="002C5BC9"/>
    <w:rsid w:val="002C6395"/>
    <w:rsid w:val="002C719C"/>
    <w:rsid w:val="002C7C0C"/>
    <w:rsid w:val="002C7EC8"/>
    <w:rsid w:val="002D11D9"/>
    <w:rsid w:val="002D2081"/>
    <w:rsid w:val="002D223D"/>
    <w:rsid w:val="002D24DB"/>
    <w:rsid w:val="002D4EB2"/>
    <w:rsid w:val="002D5A59"/>
    <w:rsid w:val="002D6AE1"/>
    <w:rsid w:val="002E047D"/>
    <w:rsid w:val="002E254E"/>
    <w:rsid w:val="002E2C5E"/>
    <w:rsid w:val="002E2D1A"/>
    <w:rsid w:val="002E360F"/>
    <w:rsid w:val="002E3D17"/>
    <w:rsid w:val="002E45E2"/>
    <w:rsid w:val="002E5183"/>
    <w:rsid w:val="002E5B54"/>
    <w:rsid w:val="002E780E"/>
    <w:rsid w:val="002E7941"/>
    <w:rsid w:val="002F17ED"/>
    <w:rsid w:val="00301105"/>
    <w:rsid w:val="0030141A"/>
    <w:rsid w:val="00301678"/>
    <w:rsid w:val="00301BC1"/>
    <w:rsid w:val="00302A02"/>
    <w:rsid w:val="00302B09"/>
    <w:rsid w:val="00305640"/>
    <w:rsid w:val="0030736E"/>
    <w:rsid w:val="00311A3A"/>
    <w:rsid w:val="00312472"/>
    <w:rsid w:val="00314669"/>
    <w:rsid w:val="003204FF"/>
    <w:rsid w:val="0032057C"/>
    <w:rsid w:val="003216AB"/>
    <w:rsid w:val="00322211"/>
    <w:rsid w:val="003255AC"/>
    <w:rsid w:val="003276BD"/>
    <w:rsid w:val="00327CE3"/>
    <w:rsid w:val="003305B7"/>
    <w:rsid w:val="003306B4"/>
    <w:rsid w:val="003313F9"/>
    <w:rsid w:val="00331A9A"/>
    <w:rsid w:val="003325A3"/>
    <w:rsid w:val="00332B9F"/>
    <w:rsid w:val="003340A4"/>
    <w:rsid w:val="003340C5"/>
    <w:rsid w:val="003341B9"/>
    <w:rsid w:val="00334FD0"/>
    <w:rsid w:val="003373E5"/>
    <w:rsid w:val="003376F8"/>
    <w:rsid w:val="00340E21"/>
    <w:rsid w:val="00342BCC"/>
    <w:rsid w:val="00343344"/>
    <w:rsid w:val="00343B17"/>
    <w:rsid w:val="00343B2F"/>
    <w:rsid w:val="003440CF"/>
    <w:rsid w:val="00344B6E"/>
    <w:rsid w:val="00345C46"/>
    <w:rsid w:val="0034779E"/>
    <w:rsid w:val="00350173"/>
    <w:rsid w:val="0035321B"/>
    <w:rsid w:val="003535E6"/>
    <w:rsid w:val="0035380C"/>
    <w:rsid w:val="00356474"/>
    <w:rsid w:val="00356A38"/>
    <w:rsid w:val="003574DE"/>
    <w:rsid w:val="003577E4"/>
    <w:rsid w:val="00360675"/>
    <w:rsid w:val="003616BB"/>
    <w:rsid w:val="00361F3C"/>
    <w:rsid w:val="00363049"/>
    <w:rsid w:val="00363135"/>
    <w:rsid w:val="00363788"/>
    <w:rsid w:val="00363A8E"/>
    <w:rsid w:val="00363E56"/>
    <w:rsid w:val="00364269"/>
    <w:rsid w:val="0036786D"/>
    <w:rsid w:val="00367995"/>
    <w:rsid w:val="003727A2"/>
    <w:rsid w:val="00373AAE"/>
    <w:rsid w:val="0037765F"/>
    <w:rsid w:val="00377927"/>
    <w:rsid w:val="003808B5"/>
    <w:rsid w:val="00380979"/>
    <w:rsid w:val="00382DC2"/>
    <w:rsid w:val="003836FE"/>
    <w:rsid w:val="00383A29"/>
    <w:rsid w:val="00384A1B"/>
    <w:rsid w:val="00385477"/>
    <w:rsid w:val="0038769F"/>
    <w:rsid w:val="003900D7"/>
    <w:rsid w:val="00390138"/>
    <w:rsid w:val="00390B2A"/>
    <w:rsid w:val="00393571"/>
    <w:rsid w:val="003941EB"/>
    <w:rsid w:val="003944AC"/>
    <w:rsid w:val="0039454F"/>
    <w:rsid w:val="00394C7F"/>
    <w:rsid w:val="00394F1C"/>
    <w:rsid w:val="003951F1"/>
    <w:rsid w:val="00397809"/>
    <w:rsid w:val="003979EC"/>
    <w:rsid w:val="003A1F15"/>
    <w:rsid w:val="003A2896"/>
    <w:rsid w:val="003A2B26"/>
    <w:rsid w:val="003A39F2"/>
    <w:rsid w:val="003A43CB"/>
    <w:rsid w:val="003A57D1"/>
    <w:rsid w:val="003A60D1"/>
    <w:rsid w:val="003A673C"/>
    <w:rsid w:val="003A6DE0"/>
    <w:rsid w:val="003A6EA1"/>
    <w:rsid w:val="003A7653"/>
    <w:rsid w:val="003A7F9A"/>
    <w:rsid w:val="003B2087"/>
    <w:rsid w:val="003B2B11"/>
    <w:rsid w:val="003B3812"/>
    <w:rsid w:val="003B390A"/>
    <w:rsid w:val="003B588D"/>
    <w:rsid w:val="003B622A"/>
    <w:rsid w:val="003C1ED9"/>
    <w:rsid w:val="003C2AB8"/>
    <w:rsid w:val="003C39F8"/>
    <w:rsid w:val="003C6C9D"/>
    <w:rsid w:val="003C73F2"/>
    <w:rsid w:val="003C7FE6"/>
    <w:rsid w:val="003D05E6"/>
    <w:rsid w:val="003D128C"/>
    <w:rsid w:val="003D1A29"/>
    <w:rsid w:val="003D3FFC"/>
    <w:rsid w:val="003D4E76"/>
    <w:rsid w:val="003D5F4C"/>
    <w:rsid w:val="003E0DAC"/>
    <w:rsid w:val="003E0DE0"/>
    <w:rsid w:val="003E2BD7"/>
    <w:rsid w:val="003E2C35"/>
    <w:rsid w:val="003E2C99"/>
    <w:rsid w:val="003E3151"/>
    <w:rsid w:val="003E3E06"/>
    <w:rsid w:val="003E3E43"/>
    <w:rsid w:val="003E5892"/>
    <w:rsid w:val="003E67E4"/>
    <w:rsid w:val="003E78C7"/>
    <w:rsid w:val="003F093A"/>
    <w:rsid w:val="003F0A73"/>
    <w:rsid w:val="003F3214"/>
    <w:rsid w:val="003F3242"/>
    <w:rsid w:val="003F5994"/>
    <w:rsid w:val="003F5AAF"/>
    <w:rsid w:val="003F5F5F"/>
    <w:rsid w:val="003F6766"/>
    <w:rsid w:val="00400CBC"/>
    <w:rsid w:val="0040122E"/>
    <w:rsid w:val="00401447"/>
    <w:rsid w:val="004018B9"/>
    <w:rsid w:val="00404BB2"/>
    <w:rsid w:val="0040544B"/>
    <w:rsid w:val="00405BA6"/>
    <w:rsid w:val="00405DF4"/>
    <w:rsid w:val="00407BA5"/>
    <w:rsid w:val="00410D6D"/>
    <w:rsid w:val="004124D5"/>
    <w:rsid w:val="0041466A"/>
    <w:rsid w:val="00415DB4"/>
    <w:rsid w:val="00416C67"/>
    <w:rsid w:val="00417609"/>
    <w:rsid w:val="00422603"/>
    <w:rsid w:val="00423A42"/>
    <w:rsid w:val="004244FF"/>
    <w:rsid w:val="004248D8"/>
    <w:rsid w:val="00425833"/>
    <w:rsid w:val="0042584A"/>
    <w:rsid w:val="00426A6A"/>
    <w:rsid w:val="00427B61"/>
    <w:rsid w:val="004344B2"/>
    <w:rsid w:val="00434EE2"/>
    <w:rsid w:val="00436367"/>
    <w:rsid w:val="00436698"/>
    <w:rsid w:val="004367EB"/>
    <w:rsid w:val="00436D42"/>
    <w:rsid w:val="004375DA"/>
    <w:rsid w:val="004409C9"/>
    <w:rsid w:val="00441C7A"/>
    <w:rsid w:val="00443779"/>
    <w:rsid w:val="00443D92"/>
    <w:rsid w:val="0044400D"/>
    <w:rsid w:val="00444055"/>
    <w:rsid w:val="004450CA"/>
    <w:rsid w:val="00445F96"/>
    <w:rsid w:val="00447EDB"/>
    <w:rsid w:val="0045091E"/>
    <w:rsid w:val="00450F63"/>
    <w:rsid w:val="00450F77"/>
    <w:rsid w:val="00451A12"/>
    <w:rsid w:val="00452818"/>
    <w:rsid w:val="004544A9"/>
    <w:rsid w:val="00454834"/>
    <w:rsid w:val="00455657"/>
    <w:rsid w:val="004560A8"/>
    <w:rsid w:val="0045655E"/>
    <w:rsid w:val="004573B5"/>
    <w:rsid w:val="004576D9"/>
    <w:rsid w:val="00457F4E"/>
    <w:rsid w:val="004608A1"/>
    <w:rsid w:val="00461F39"/>
    <w:rsid w:val="00464096"/>
    <w:rsid w:val="004646A1"/>
    <w:rsid w:val="00466282"/>
    <w:rsid w:val="00466399"/>
    <w:rsid w:val="00467640"/>
    <w:rsid w:val="00470D47"/>
    <w:rsid w:val="00473516"/>
    <w:rsid w:val="0047354A"/>
    <w:rsid w:val="00474E59"/>
    <w:rsid w:val="004762F8"/>
    <w:rsid w:val="00481CC5"/>
    <w:rsid w:val="004825D4"/>
    <w:rsid w:val="00482AE5"/>
    <w:rsid w:val="00482D9B"/>
    <w:rsid w:val="00483FF6"/>
    <w:rsid w:val="00487788"/>
    <w:rsid w:val="004909AC"/>
    <w:rsid w:val="004909B4"/>
    <w:rsid w:val="004932E6"/>
    <w:rsid w:val="00493860"/>
    <w:rsid w:val="004938F5"/>
    <w:rsid w:val="00494EA3"/>
    <w:rsid w:val="004977B3"/>
    <w:rsid w:val="004A2A32"/>
    <w:rsid w:val="004A2E8A"/>
    <w:rsid w:val="004A5287"/>
    <w:rsid w:val="004A7417"/>
    <w:rsid w:val="004A74C0"/>
    <w:rsid w:val="004A761E"/>
    <w:rsid w:val="004B0080"/>
    <w:rsid w:val="004B1F97"/>
    <w:rsid w:val="004B2460"/>
    <w:rsid w:val="004B3F35"/>
    <w:rsid w:val="004B445E"/>
    <w:rsid w:val="004B48A5"/>
    <w:rsid w:val="004B668D"/>
    <w:rsid w:val="004B6C08"/>
    <w:rsid w:val="004B6FA2"/>
    <w:rsid w:val="004B7E20"/>
    <w:rsid w:val="004C061B"/>
    <w:rsid w:val="004C0FAB"/>
    <w:rsid w:val="004C2A9D"/>
    <w:rsid w:val="004C33AD"/>
    <w:rsid w:val="004C3540"/>
    <w:rsid w:val="004C4602"/>
    <w:rsid w:val="004C4C25"/>
    <w:rsid w:val="004C5548"/>
    <w:rsid w:val="004C6AB7"/>
    <w:rsid w:val="004C7FF2"/>
    <w:rsid w:val="004D1729"/>
    <w:rsid w:val="004D21AF"/>
    <w:rsid w:val="004D438F"/>
    <w:rsid w:val="004D4C13"/>
    <w:rsid w:val="004D59E6"/>
    <w:rsid w:val="004D5E29"/>
    <w:rsid w:val="004E127F"/>
    <w:rsid w:val="004E352A"/>
    <w:rsid w:val="004E3667"/>
    <w:rsid w:val="004E5DE3"/>
    <w:rsid w:val="004E67F5"/>
    <w:rsid w:val="004E6E8B"/>
    <w:rsid w:val="004E779B"/>
    <w:rsid w:val="004E7A11"/>
    <w:rsid w:val="004E7DE0"/>
    <w:rsid w:val="004F10BD"/>
    <w:rsid w:val="004F1FEF"/>
    <w:rsid w:val="004F3F18"/>
    <w:rsid w:val="004F4866"/>
    <w:rsid w:val="004F4F52"/>
    <w:rsid w:val="004F6DB9"/>
    <w:rsid w:val="005021F1"/>
    <w:rsid w:val="005040A2"/>
    <w:rsid w:val="00504645"/>
    <w:rsid w:val="00505F1D"/>
    <w:rsid w:val="00506C8F"/>
    <w:rsid w:val="00511B28"/>
    <w:rsid w:val="00512C00"/>
    <w:rsid w:val="00512CB3"/>
    <w:rsid w:val="00513335"/>
    <w:rsid w:val="00513ACC"/>
    <w:rsid w:val="005141DA"/>
    <w:rsid w:val="005143E7"/>
    <w:rsid w:val="005146C7"/>
    <w:rsid w:val="00514986"/>
    <w:rsid w:val="00516B34"/>
    <w:rsid w:val="0051706E"/>
    <w:rsid w:val="005204C5"/>
    <w:rsid w:val="00522C02"/>
    <w:rsid w:val="00524CD7"/>
    <w:rsid w:val="00525762"/>
    <w:rsid w:val="00525982"/>
    <w:rsid w:val="0052678C"/>
    <w:rsid w:val="0052791E"/>
    <w:rsid w:val="00531A4C"/>
    <w:rsid w:val="00533D46"/>
    <w:rsid w:val="005347FB"/>
    <w:rsid w:val="00534CBF"/>
    <w:rsid w:val="00534F96"/>
    <w:rsid w:val="00541007"/>
    <w:rsid w:val="005413D6"/>
    <w:rsid w:val="005436F8"/>
    <w:rsid w:val="00544471"/>
    <w:rsid w:val="005448A6"/>
    <w:rsid w:val="00544A83"/>
    <w:rsid w:val="005455AD"/>
    <w:rsid w:val="00545BB7"/>
    <w:rsid w:val="00546CF4"/>
    <w:rsid w:val="005479A9"/>
    <w:rsid w:val="005509A6"/>
    <w:rsid w:val="00552E87"/>
    <w:rsid w:val="005531EC"/>
    <w:rsid w:val="00553FE2"/>
    <w:rsid w:val="00555210"/>
    <w:rsid w:val="00556637"/>
    <w:rsid w:val="005572D1"/>
    <w:rsid w:val="00560A90"/>
    <w:rsid w:val="00560B35"/>
    <w:rsid w:val="005612BE"/>
    <w:rsid w:val="00561DE3"/>
    <w:rsid w:val="00561EA1"/>
    <w:rsid w:val="00562759"/>
    <w:rsid w:val="0056360A"/>
    <w:rsid w:val="0056454D"/>
    <w:rsid w:val="005659C6"/>
    <w:rsid w:val="005662C4"/>
    <w:rsid w:val="00566D87"/>
    <w:rsid w:val="00566F38"/>
    <w:rsid w:val="00567151"/>
    <w:rsid w:val="00567A83"/>
    <w:rsid w:val="005715A2"/>
    <w:rsid w:val="005716E1"/>
    <w:rsid w:val="00572989"/>
    <w:rsid w:val="00572E40"/>
    <w:rsid w:val="00572FD6"/>
    <w:rsid w:val="0057376C"/>
    <w:rsid w:val="00573F69"/>
    <w:rsid w:val="0057424E"/>
    <w:rsid w:val="00574D19"/>
    <w:rsid w:val="005754A6"/>
    <w:rsid w:val="00577D12"/>
    <w:rsid w:val="005813BF"/>
    <w:rsid w:val="0058469A"/>
    <w:rsid w:val="00584F9E"/>
    <w:rsid w:val="005854C5"/>
    <w:rsid w:val="005862CD"/>
    <w:rsid w:val="0058775D"/>
    <w:rsid w:val="00587C16"/>
    <w:rsid w:val="00590081"/>
    <w:rsid w:val="0059011D"/>
    <w:rsid w:val="00590F1A"/>
    <w:rsid w:val="0059101A"/>
    <w:rsid w:val="00591A0E"/>
    <w:rsid w:val="00591A59"/>
    <w:rsid w:val="00591EA6"/>
    <w:rsid w:val="00593B65"/>
    <w:rsid w:val="00593B84"/>
    <w:rsid w:val="0059520D"/>
    <w:rsid w:val="0059786C"/>
    <w:rsid w:val="00597BF4"/>
    <w:rsid w:val="005A1FBD"/>
    <w:rsid w:val="005A217B"/>
    <w:rsid w:val="005A23C0"/>
    <w:rsid w:val="005A3F71"/>
    <w:rsid w:val="005A4269"/>
    <w:rsid w:val="005A5028"/>
    <w:rsid w:val="005A5785"/>
    <w:rsid w:val="005A5D12"/>
    <w:rsid w:val="005A615B"/>
    <w:rsid w:val="005A6949"/>
    <w:rsid w:val="005A7D60"/>
    <w:rsid w:val="005B02C7"/>
    <w:rsid w:val="005B07A1"/>
    <w:rsid w:val="005B0D8D"/>
    <w:rsid w:val="005B4307"/>
    <w:rsid w:val="005B4459"/>
    <w:rsid w:val="005B6304"/>
    <w:rsid w:val="005C206A"/>
    <w:rsid w:val="005C29FD"/>
    <w:rsid w:val="005C31BD"/>
    <w:rsid w:val="005C450E"/>
    <w:rsid w:val="005C5FF4"/>
    <w:rsid w:val="005C6393"/>
    <w:rsid w:val="005C71FC"/>
    <w:rsid w:val="005C7A07"/>
    <w:rsid w:val="005D08CD"/>
    <w:rsid w:val="005D0C10"/>
    <w:rsid w:val="005D163B"/>
    <w:rsid w:val="005D2C16"/>
    <w:rsid w:val="005D2CB6"/>
    <w:rsid w:val="005D3D80"/>
    <w:rsid w:val="005D438C"/>
    <w:rsid w:val="005D4B8C"/>
    <w:rsid w:val="005D586D"/>
    <w:rsid w:val="005D6906"/>
    <w:rsid w:val="005D74AA"/>
    <w:rsid w:val="005E0550"/>
    <w:rsid w:val="005E1B20"/>
    <w:rsid w:val="005E2758"/>
    <w:rsid w:val="005E28C3"/>
    <w:rsid w:val="005E2F9B"/>
    <w:rsid w:val="005E614F"/>
    <w:rsid w:val="005F082E"/>
    <w:rsid w:val="005F107D"/>
    <w:rsid w:val="005F1436"/>
    <w:rsid w:val="005F4520"/>
    <w:rsid w:val="005F6FC4"/>
    <w:rsid w:val="005F706C"/>
    <w:rsid w:val="00602484"/>
    <w:rsid w:val="00602A4B"/>
    <w:rsid w:val="006038FC"/>
    <w:rsid w:val="00603E79"/>
    <w:rsid w:val="0060555B"/>
    <w:rsid w:val="006057D2"/>
    <w:rsid w:val="00606025"/>
    <w:rsid w:val="00607ABD"/>
    <w:rsid w:val="00607C04"/>
    <w:rsid w:val="006111A8"/>
    <w:rsid w:val="00611EB4"/>
    <w:rsid w:val="00617DB9"/>
    <w:rsid w:val="00620417"/>
    <w:rsid w:val="006207FD"/>
    <w:rsid w:val="00620D53"/>
    <w:rsid w:val="006216D6"/>
    <w:rsid w:val="00621D51"/>
    <w:rsid w:val="00622A49"/>
    <w:rsid w:val="00622E5B"/>
    <w:rsid w:val="00624B11"/>
    <w:rsid w:val="00624B61"/>
    <w:rsid w:val="0062598A"/>
    <w:rsid w:val="00627C5E"/>
    <w:rsid w:val="006301EB"/>
    <w:rsid w:val="006309D0"/>
    <w:rsid w:val="006317A4"/>
    <w:rsid w:val="00631A81"/>
    <w:rsid w:val="00631DF4"/>
    <w:rsid w:val="00631E97"/>
    <w:rsid w:val="006321FC"/>
    <w:rsid w:val="00632B43"/>
    <w:rsid w:val="00632D90"/>
    <w:rsid w:val="00632E48"/>
    <w:rsid w:val="00632E53"/>
    <w:rsid w:val="006330A1"/>
    <w:rsid w:val="0063354C"/>
    <w:rsid w:val="00633C14"/>
    <w:rsid w:val="00634A04"/>
    <w:rsid w:val="00635C3A"/>
    <w:rsid w:val="00635C87"/>
    <w:rsid w:val="00635D0F"/>
    <w:rsid w:val="006361EE"/>
    <w:rsid w:val="00637162"/>
    <w:rsid w:val="00637324"/>
    <w:rsid w:val="0063741C"/>
    <w:rsid w:val="0064253A"/>
    <w:rsid w:val="006428CB"/>
    <w:rsid w:val="006430CC"/>
    <w:rsid w:val="00643618"/>
    <w:rsid w:val="00643D1F"/>
    <w:rsid w:val="00646E26"/>
    <w:rsid w:val="00647FCA"/>
    <w:rsid w:val="006500DE"/>
    <w:rsid w:val="00650495"/>
    <w:rsid w:val="00650DAD"/>
    <w:rsid w:val="00651372"/>
    <w:rsid w:val="00651EEF"/>
    <w:rsid w:val="00653D86"/>
    <w:rsid w:val="00653DED"/>
    <w:rsid w:val="0065457C"/>
    <w:rsid w:val="00654A05"/>
    <w:rsid w:val="00655622"/>
    <w:rsid w:val="00655AA2"/>
    <w:rsid w:val="006569EE"/>
    <w:rsid w:val="0065727C"/>
    <w:rsid w:val="0066198C"/>
    <w:rsid w:val="00661F8C"/>
    <w:rsid w:val="006634A9"/>
    <w:rsid w:val="006664AC"/>
    <w:rsid w:val="00667A27"/>
    <w:rsid w:val="00667B01"/>
    <w:rsid w:val="00671605"/>
    <w:rsid w:val="00673CDC"/>
    <w:rsid w:val="0067539B"/>
    <w:rsid w:val="00677211"/>
    <w:rsid w:val="00680800"/>
    <w:rsid w:val="00680E5A"/>
    <w:rsid w:val="00681AAC"/>
    <w:rsid w:val="0068385D"/>
    <w:rsid w:val="00685787"/>
    <w:rsid w:val="0069035D"/>
    <w:rsid w:val="0069163B"/>
    <w:rsid w:val="00692449"/>
    <w:rsid w:val="00693D76"/>
    <w:rsid w:val="00694B6D"/>
    <w:rsid w:val="00695291"/>
    <w:rsid w:val="00695E6D"/>
    <w:rsid w:val="006960F0"/>
    <w:rsid w:val="0069651A"/>
    <w:rsid w:val="006979DF"/>
    <w:rsid w:val="006A62D3"/>
    <w:rsid w:val="006B16A9"/>
    <w:rsid w:val="006B6956"/>
    <w:rsid w:val="006B7FCB"/>
    <w:rsid w:val="006C05D7"/>
    <w:rsid w:val="006C0907"/>
    <w:rsid w:val="006C26D3"/>
    <w:rsid w:val="006C4897"/>
    <w:rsid w:val="006C4CF2"/>
    <w:rsid w:val="006C60D7"/>
    <w:rsid w:val="006C69C0"/>
    <w:rsid w:val="006C7681"/>
    <w:rsid w:val="006C7C3B"/>
    <w:rsid w:val="006C7E1A"/>
    <w:rsid w:val="006C7E6F"/>
    <w:rsid w:val="006D0990"/>
    <w:rsid w:val="006D0D83"/>
    <w:rsid w:val="006D0E25"/>
    <w:rsid w:val="006D10D9"/>
    <w:rsid w:val="006D1450"/>
    <w:rsid w:val="006D2A2E"/>
    <w:rsid w:val="006D2E01"/>
    <w:rsid w:val="006D3140"/>
    <w:rsid w:val="006D357F"/>
    <w:rsid w:val="006D373C"/>
    <w:rsid w:val="006D3B5D"/>
    <w:rsid w:val="006D5423"/>
    <w:rsid w:val="006D5C8D"/>
    <w:rsid w:val="006E088F"/>
    <w:rsid w:val="006E1448"/>
    <w:rsid w:val="006E1E12"/>
    <w:rsid w:val="006E4AA9"/>
    <w:rsid w:val="006E4F38"/>
    <w:rsid w:val="006E5937"/>
    <w:rsid w:val="006E7C46"/>
    <w:rsid w:val="006F0D04"/>
    <w:rsid w:val="006F2843"/>
    <w:rsid w:val="006F2DB2"/>
    <w:rsid w:val="006F3192"/>
    <w:rsid w:val="006F35CA"/>
    <w:rsid w:val="006F536E"/>
    <w:rsid w:val="006F78C0"/>
    <w:rsid w:val="007001C5"/>
    <w:rsid w:val="007013C2"/>
    <w:rsid w:val="00701972"/>
    <w:rsid w:val="00701EA9"/>
    <w:rsid w:val="0070269A"/>
    <w:rsid w:val="00704D30"/>
    <w:rsid w:val="00704EA7"/>
    <w:rsid w:val="00705341"/>
    <w:rsid w:val="007055DB"/>
    <w:rsid w:val="00710245"/>
    <w:rsid w:val="00710A20"/>
    <w:rsid w:val="00712CF0"/>
    <w:rsid w:val="00713CAD"/>
    <w:rsid w:val="007156A1"/>
    <w:rsid w:val="00716712"/>
    <w:rsid w:val="00717F03"/>
    <w:rsid w:val="00721C62"/>
    <w:rsid w:val="00722DD9"/>
    <w:rsid w:val="007230D5"/>
    <w:rsid w:val="0072328A"/>
    <w:rsid w:val="007234C2"/>
    <w:rsid w:val="00723BCB"/>
    <w:rsid w:val="007257F8"/>
    <w:rsid w:val="007259F1"/>
    <w:rsid w:val="00727D03"/>
    <w:rsid w:val="00727D7F"/>
    <w:rsid w:val="00730C5C"/>
    <w:rsid w:val="00731EDB"/>
    <w:rsid w:val="0073299C"/>
    <w:rsid w:val="0073540E"/>
    <w:rsid w:val="007356C8"/>
    <w:rsid w:val="0073570C"/>
    <w:rsid w:val="007361EA"/>
    <w:rsid w:val="007370DE"/>
    <w:rsid w:val="007379FC"/>
    <w:rsid w:val="0074019A"/>
    <w:rsid w:val="00741CA5"/>
    <w:rsid w:val="00741D9A"/>
    <w:rsid w:val="00742A53"/>
    <w:rsid w:val="00742EEE"/>
    <w:rsid w:val="0074356F"/>
    <w:rsid w:val="00743E1F"/>
    <w:rsid w:val="00745EF8"/>
    <w:rsid w:val="007473B4"/>
    <w:rsid w:val="00747CC1"/>
    <w:rsid w:val="007514A9"/>
    <w:rsid w:val="0075224F"/>
    <w:rsid w:val="0075311A"/>
    <w:rsid w:val="00753842"/>
    <w:rsid w:val="007566CA"/>
    <w:rsid w:val="0075797B"/>
    <w:rsid w:val="0076001F"/>
    <w:rsid w:val="00761ED8"/>
    <w:rsid w:val="007638AC"/>
    <w:rsid w:val="00764586"/>
    <w:rsid w:val="00765268"/>
    <w:rsid w:val="0076678E"/>
    <w:rsid w:val="00766F7E"/>
    <w:rsid w:val="0076718F"/>
    <w:rsid w:val="007672AA"/>
    <w:rsid w:val="0077046D"/>
    <w:rsid w:val="00770B31"/>
    <w:rsid w:val="00771A86"/>
    <w:rsid w:val="007732E3"/>
    <w:rsid w:val="00773BC6"/>
    <w:rsid w:val="00774AD9"/>
    <w:rsid w:val="00774BCA"/>
    <w:rsid w:val="00775B0E"/>
    <w:rsid w:val="00775FF2"/>
    <w:rsid w:val="0077775D"/>
    <w:rsid w:val="007813ED"/>
    <w:rsid w:val="0078250D"/>
    <w:rsid w:val="00782E68"/>
    <w:rsid w:val="00783E23"/>
    <w:rsid w:val="007849F9"/>
    <w:rsid w:val="00786A42"/>
    <w:rsid w:val="00786B85"/>
    <w:rsid w:val="00787695"/>
    <w:rsid w:val="00787C50"/>
    <w:rsid w:val="0079007D"/>
    <w:rsid w:val="00790263"/>
    <w:rsid w:val="00790D01"/>
    <w:rsid w:val="007924C8"/>
    <w:rsid w:val="00792576"/>
    <w:rsid w:val="00792E31"/>
    <w:rsid w:val="00792E40"/>
    <w:rsid w:val="007930AD"/>
    <w:rsid w:val="00793733"/>
    <w:rsid w:val="00794581"/>
    <w:rsid w:val="00794888"/>
    <w:rsid w:val="007952CA"/>
    <w:rsid w:val="00795BDD"/>
    <w:rsid w:val="007966F5"/>
    <w:rsid w:val="00796982"/>
    <w:rsid w:val="00796A3D"/>
    <w:rsid w:val="007A041A"/>
    <w:rsid w:val="007A0ADC"/>
    <w:rsid w:val="007A0F3F"/>
    <w:rsid w:val="007A1E56"/>
    <w:rsid w:val="007A22C3"/>
    <w:rsid w:val="007A2EAC"/>
    <w:rsid w:val="007A499E"/>
    <w:rsid w:val="007A4E63"/>
    <w:rsid w:val="007A4EB7"/>
    <w:rsid w:val="007A5FD4"/>
    <w:rsid w:val="007A618A"/>
    <w:rsid w:val="007A7CB0"/>
    <w:rsid w:val="007B0EAB"/>
    <w:rsid w:val="007B2A19"/>
    <w:rsid w:val="007B399B"/>
    <w:rsid w:val="007B4500"/>
    <w:rsid w:val="007B5DC2"/>
    <w:rsid w:val="007B6D26"/>
    <w:rsid w:val="007C1126"/>
    <w:rsid w:val="007C3EFE"/>
    <w:rsid w:val="007C6B96"/>
    <w:rsid w:val="007C72E0"/>
    <w:rsid w:val="007C7A7F"/>
    <w:rsid w:val="007D34EB"/>
    <w:rsid w:val="007D6D10"/>
    <w:rsid w:val="007D7EA8"/>
    <w:rsid w:val="007E185D"/>
    <w:rsid w:val="007E20EA"/>
    <w:rsid w:val="007E395B"/>
    <w:rsid w:val="007E3FA4"/>
    <w:rsid w:val="007E4D1B"/>
    <w:rsid w:val="007E6090"/>
    <w:rsid w:val="007E7841"/>
    <w:rsid w:val="007F1978"/>
    <w:rsid w:val="007F22C8"/>
    <w:rsid w:val="007F29FD"/>
    <w:rsid w:val="007F2F50"/>
    <w:rsid w:val="007F3253"/>
    <w:rsid w:val="007F3E62"/>
    <w:rsid w:val="007F3E79"/>
    <w:rsid w:val="007F4AA7"/>
    <w:rsid w:val="007F4F02"/>
    <w:rsid w:val="007F7FA6"/>
    <w:rsid w:val="008002ED"/>
    <w:rsid w:val="0080073B"/>
    <w:rsid w:val="008009D3"/>
    <w:rsid w:val="00801647"/>
    <w:rsid w:val="00803D98"/>
    <w:rsid w:val="00804217"/>
    <w:rsid w:val="00805172"/>
    <w:rsid w:val="00805D68"/>
    <w:rsid w:val="00807BBB"/>
    <w:rsid w:val="00807C55"/>
    <w:rsid w:val="008100E4"/>
    <w:rsid w:val="00812DE6"/>
    <w:rsid w:val="008130B7"/>
    <w:rsid w:val="00814C9B"/>
    <w:rsid w:val="0081613C"/>
    <w:rsid w:val="00816AD1"/>
    <w:rsid w:val="008173F7"/>
    <w:rsid w:val="00821F8C"/>
    <w:rsid w:val="008228AD"/>
    <w:rsid w:val="00826778"/>
    <w:rsid w:val="00826C8E"/>
    <w:rsid w:val="00830427"/>
    <w:rsid w:val="00830B3A"/>
    <w:rsid w:val="008325C1"/>
    <w:rsid w:val="00834252"/>
    <w:rsid w:val="00836132"/>
    <w:rsid w:val="008361C0"/>
    <w:rsid w:val="00836963"/>
    <w:rsid w:val="00836C25"/>
    <w:rsid w:val="008422BC"/>
    <w:rsid w:val="0084291D"/>
    <w:rsid w:val="00842D59"/>
    <w:rsid w:val="00842F9C"/>
    <w:rsid w:val="00843533"/>
    <w:rsid w:val="00844196"/>
    <w:rsid w:val="00844329"/>
    <w:rsid w:val="0084551F"/>
    <w:rsid w:val="00845BC8"/>
    <w:rsid w:val="00846E86"/>
    <w:rsid w:val="00847A83"/>
    <w:rsid w:val="0085070C"/>
    <w:rsid w:val="008507B1"/>
    <w:rsid w:val="0085083B"/>
    <w:rsid w:val="00851276"/>
    <w:rsid w:val="00855BE4"/>
    <w:rsid w:val="008565B7"/>
    <w:rsid w:val="00856CB8"/>
    <w:rsid w:val="00860C39"/>
    <w:rsid w:val="00861326"/>
    <w:rsid w:val="008617AC"/>
    <w:rsid w:val="00861AE7"/>
    <w:rsid w:val="00861F47"/>
    <w:rsid w:val="00863414"/>
    <w:rsid w:val="008640F6"/>
    <w:rsid w:val="00864C91"/>
    <w:rsid w:val="00865962"/>
    <w:rsid w:val="00866692"/>
    <w:rsid w:val="0086740B"/>
    <w:rsid w:val="00870070"/>
    <w:rsid w:val="00871AF8"/>
    <w:rsid w:val="00872470"/>
    <w:rsid w:val="00872522"/>
    <w:rsid w:val="00872D91"/>
    <w:rsid w:val="00872DEB"/>
    <w:rsid w:val="00873D32"/>
    <w:rsid w:val="008746A9"/>
    <w:rsid w:val="00874C6C"/>
    <w:rsid w:val="0087588B"/>
    <w:rsid w:val="00875E2B"/>
    <w:rsid w:val="00876475"/>
    <w:rsid w:val="00876628"/>
    <w:rsid w:val="00876F04"/>
    <w:rsid w:val="00877CB6"/>
    <w:rsid w:val="008803B3"/>
    <w:rsid w:val="00880B28"/>
    <w:rsid w:val="00883D37"/>
    <w:rsid w:val="00883D42"/>
    <w:rsid w:val="008854D3"/>
    <w:rsid w:val="00885983"/>
    <w:rsid w:val="00886E26"/>
    <w:rsid w:val="008913B7"/>
    <w:rsid w:val="008916C2"/>
    <w:rsid w:val="008932E7"/>
    <w:rsid w:val="00897C1E"/>
    <w:rsid w:val="008A1225"/>
    <w:rsid w:val="008A260A"/>
    <w:rsid w:val="008A4333"/>
    <w:rsid w:val="008A49C1"/>
    <w:rsid w:val="008A510E"/>
    <w:rsid w:val="008A5952"/>
    <w:rsid w:val="008A75A5"/>
    <w:rsid w:val="008B0F85"/>
    <w:rsid w:val="008B16BA"/>
    <w:rsid w:val="008B1B81"/>
    <w:rsid w:val="008B1E2A"/>
    <w:rsid w:val="008B2719"/>
    <w:rsid w:val="008B5C9C"/>
    <w:rsid w:val="008B6C29"/>
    <w:rsid w:val="008C01B7"/>
    <w:rsid w:val="008C0504"/>
    <w:rsid w:val="008C1188"/>
    <w:rsid w:val="008C1983"/>
    <w:rsid w:val="008C1B52"/>
    <w:rsid w:val="008C2864"/>
    <w:rsid w:val="008C35F3"/>
    <w:rsid w:val="008C3A4B"/>
    <w:rsid w:val="008C465D"/>
    <w:rsid w:val="008C5571"/>
    <w:rsid w:val="008C58C0"/>
    <w:rsid w:val="008C6156"/>
    <w:rsid w:val="008D0109"/>
    <w:rsid w:val="008D0330"/>
    <w:rsid w:val="008D1509"/>
    <w:rsid w:val="008D32AE"/>
    <w:rsid w:val="008D5C6E"/>
    <w:rsid w:val="008D645F"/>
    <w:rsid w:val="008D67E3"/>
    <w:rsid w:val="008D7F1D"/>
    <w:rsid w:val="008E096B"/>
    <w:rsid w:val="008E2DF7"/>
    <w:rsid w:val="008E3BE7"/>
    <w:rsid w:val="008E45E5"/>
    <w:rsid w:val="008E4F1F"/>
    <w:rsid w:val="008E5249"/>
    <w:rsid w:val="008E5A5D"/>
    <w:rsid w:val="008E65EF"/>
    <w:rsid w:val="008F063A"/>
    <w:rsid w:val="008F077A"/>
    <w:rsid w:val="008F1EB2"/>
    <w:rsid w:val="008F2790"/>
    <w:rsid w:val="008F4923"/>
    <w:rsid w:val="008F6987"/>
    <w:rsid w:val="008F6A57"/>
    <w:rsid w:val="00901184"/>
    <w:rsid w:val="0090159C"/>
    <w:rsid w:val="0090210D"/>
    <w:rsid w:val="00902402"/>
    <w:rsid w:val="0090439A"/>
    <w:rsid w:val="00905E41"/>
    <w:rsid w:val="00906DC6"/>
    <w:rsid w:val="00907BC2"/>
    <w:rsid w:val="00910542"/>
    <w:rsid w:val="009116CC"/>
    <w:rsid w:val="009136F9"/>
    <w:rsid w:val="00913AEB"/>
    <w:rsid w:val="00913F15"/>
    <w:rsid w:val="0091581B"/>
    <w:rsid w:val="0091607F"/>
    <w:rsid w:val="00917BD6"/>
    <w:rsid w:val="00922747"/>
    <w:rsid w:val="00922BD5"/>
    <w:rsid w:val="0092314F"/>
    <w:rsid w:val="009246CF"/>
    <w:rsid w:val="00927CC6"/>
    <w:rsid w:val="00927CF9"/>
    <w:rsid w:val="009306C6"/>
    <w:rsid w:val="00931C8A"/>
    <w:rsid w:val="009324ED"/>
    <w:rsid w:val="009325DA"/>
    <w:rsid w:val="00932BE9"/>
    <w:rsid w:val="0093482C"/>
    <w:rsid w:val="009364D3"/>
    <w:rsid w:val="00936A2E"/>
    <w:rsid w:val="00936C3A"/>
    <w:rsid w:val="00937283"/>
    <w:rsid w:val="00937569"/>
    <w:rsid w:val="00937EF8"/>
    <w:rsid w:val="009406A5"/>
    <w:rsid w:val="00942B44"/>
    <w:rsid w:val="0094373E"/>
    <w:rsid w:val="00943B38"/>
    <w:rsid w:val="0094413B"/>
    <w:rsid w:val="00945686"/>
    <w:rsid w:val="00945F4A"/>
    <w:rsid w:val="00946342"/>
    <w:rsid w:val="00947A71"/>
    <w:rsid w:val="00950103"/>
    <w:rsid w:val="00951A2F"/>
    <w:rsid w:val="009521AD"/>
    <w:rsid w:val="00953370"/>
    <w:rsid w:val="00953C2A"/>
    <w:rsid w:val="009548B6"/>
    <w:rsid w:val="00954DAD"/>
    <w:rsid w:val="009554C6"/>
    <w:rsid w:val="00957A36"/>
    <w:rsid w:val="00957DDF"/>
    <w:rsid w:val="00961D93"/>
    <w:rsid w:val="00962BB2"/>
    <w:rsid w:val="00963631"/>
    <w:rsid w:val="0096402E"/>
    <w:rsid w:val="00965556"/>
    <w:rsid w:val="009678D1"/>
    <w:rsid w:val="00971917"/>
    <w:rsid w:val="00971A12"/>
    <w:rsid w:val="00972BC4"/>
    <w:rsid w:val="00974698"/>
    <w:rsid w:val="009756D6"/>
    <w:rsid w:val="00975D09"/>
    <w:rsid w:val="00975FCB"/>
    <w:rsid w:val="00977A0F"/>
    <w:rsid w:val="00982620"/>
    <w:rsid w:val="00983414"/>
    <w:rsid w:val="00983470"/>
    <w:rsid w:val="00983B47"/>
    <w:rsid w:val="00984234"/>
    <w:rsid w:val="00984F64"/>
    <w:rsid w:val="00985D8E"/>
    <w:rsid w:val="00985ECB"/>
    <w:rsid w:val="00987E76"/>
    <w:rsid w:val="00990914"/>
    <w:rsid w:val="00990C87"/>
    <w:rsid w:val="009911A6"/>
    <w:rsid w:val="009931D0"/>
    <w:rsid w:val="009933E9"/>
    <w:rsid w:val="0099543B"/>
    <w:rsid w:val="00995571"/>
    <w:rsid w:val="0099779A"/>
    <w:rsid w:val="009A055D"/>
    <w:rsid w:val="009A31E6"/>
    <w:rsid w:val="009A5DEA"/>
    <w:rsid w:val="009B08BF"/>
    <w:rsid w:val="009B13BA"/>
    <w:rsid w:val="009B214B"/>
    <w:rsid w:val="009B38AF"/>
    <w:rsid w:val="009B44B5"/>
    <w:rsid w:val="009B4500"/>
    <w:rsid w:val="009B48CE"/>
    <w:rsid w:val="009B4E4B"/>
    <w:rsid w:val="009B73C6"/>
    <w:rsid w:val="009B77E7"/>
    <w:rsid w:val="009C0119"/>
    <w:rsid w:val="009C0807"/>
    <w:rsid w:val="009C1017"/>
    <w:rsid w:val="009C1C31"/>
    <w:rsid w:val="009C27FC"/>
    <w:rsid w:val="009C2972"/>
    <w:rsid w:val="009C3126"/>
    <w:rsid w:val="009C3E8C"/>
    <w:rsid w:val="009C61C1"/>
    <w:rsid w:val="009C65B7"/>
    <w:rsid w:val="009C7448"/>
    <w:rsid w:val="009C7674"/>
    <w:rsid w:val="009D0E81"/>
    <w:rsid w:val="009D138E"/>
    <w:rsid w:val="009D1DEB"/>
    <w:rsid w:val="009D4E26"/>
    <w:rsid w:val="009D5D15"/>
    <w:rsid w:val="009D6381"/>
    <w:rsid w:val="009D67EF"/>
    <w:rsid w:val="009D6CD7"/>
    <w:rsid w:val="009D719D"/>
    <w:rsid w:val="009D7BF8"/>
    <w:rsid w:val="009E043D"/>
    <w:rsid w:val="009E0887"/>
    <w:rsid w:val="009E0926"/>
    <w:rsid w:val="009E17C5"/>
    <w:rsid w:val="009E2D48"/>
    <w:rsid w:val="009E2EA9"/>
    <w:rsid w:val="009E4D96"/>
    <w:rsid w:val="009E4F0B"/>
    <w:rsid w:val="009E564C"/>
    <w:rsid w:val="009E56B2"/>
    <w:rsid w:val="009E5CA7"/>
    <w:rsid w:val="009E742D"/>
    <w:rsid w:val="009E78AE"/>
    <w:rsid w:val="009E7D38"/>
    <w:rsid w:val="009F047F"/>
    <w:rsid w:val="009F104A"/>
    <w:rsid w:val="009F1D99"/>
    <w:rsid w:val="009F2F1D"/>
    <w:rsid w:val="009F515B"/>
    <w:rsid w:val="009F5180"/>
    <w:rsid w:val="009F5656"/>
    <w:rsid w:val="009F5AA3"/>
    <w:rsid w:val="009F6615"/>
    <w:rsid w:val="00A00812"/>
    <w:rsid w:val="00A009C9"/>
    <w:rsid w:val="00A00DC9"/>
    <w:rsid w:val="00A00F3C"/>
    <w:rsid w:val="00A02216"/>
    <w:rsid w:val="00A03B70"/>
    <w:rsid w:val="00A04D6F"/>
    <w:rsid w:val="00A058A1"/>
    <w:rsid w:val="00A077E5"/>
    <w:rsid w:val="00A100F2"/>
    <w:rsid w:val="00A129A0"/>
    <w:rsid w:val="00A14C44"/>
    <w:rsid w:val="00A14C4A"/>
    <w:rsid w:val="00A14E40"/>
    <w:rsid w:val="00A16687"/>
    <w:rsid w:val="00A176D1"/>
    <w:rsid w:val="00A20789"/>
    <w:rsid w:val="00A20814"/>
    <w:rsid w:val="00A20EFF"/>
    <w:rsid w:val="00A22D6C"/>
    <w:rsid w:val="00A23069"/>
    <w:rsid w:val="00A2501D"/>
    <w:rsid w:val="00A25067"/>
    <w:rsid w:val="00A256B6"/>
    <w:rsid w:val="00A25C6C"/>
    <w:rsid w:val="00A27FD7"/>
    <w:rsid w:val="00A30B58"/>
    <w:rsid w:val="00A31196"/>
    <w:rsid w:val="00A31502"/>
    <w:rsid w:val="00A31F7B"/>
    <w:rsid w:val="00A34D5A"/>
    <w:rsid w:val="00A35565"/>
    <w:rsid w:val="00A35961"/>
    <w:rsid w:val="00A3651D"/>
    <w:rsid w:val="00A4058F"/>
    <w:rsid w:val="00A410C2"/>
    <w:rsid w:val="00A44A13"/>
    <w:rsid w:val="00A4647D"/>
    <w:rsid w:val="00A47240"/>
    <w:rsid w:val="00A50906"/>
    <w:rsid w:val="00A52ADB"/>
    <w:rsid w:val="00A52F9B"/>
    <w:rsid w:val="00A54C11"/>
    <w:rsid w:val="00A54DA2"/>
    <w:rsid w:val="00A5613A"/>
    <w:rsid w:val="00A56D31"/>
    <w:rsid w:val="00A57633"/>
    <w:rsid w:val="00A60BF6"/>
    <w:rsid w:val="00A612E7"/>
    <w:rsid w:val="00A614CA"/>
    <w:rsid w:val="00A61B66"/>
    <w:rsid w:val="00A6518D"/>
    <w:rsid w:val="00A669AF"/>
    <w:rsid w:val="00A67671"/>
    <w:rsid w:val="00A72715"/>
    <w:rsid w:val="00A72FA3"/>
    <w:rsid w:val="00A73927"/>
    <w:rsid w:val="00A73F07"/>
    <w:rsid w:val="00A751C2"/>
    <w:rsid w:val="00A75E3F"/>
    <w:rsid w:val="00A765FD"/>
    <w:rsid w:val="00A76988"/>
    <w:rsid w:val="00A76A2D"/>
    <w:rsid w:val="00A8032D"/>
    <w:rsid w:val="00A80705"/>
    <w:rsid w:val="00A80BE1"/>
    <w:rsid w:val="00A85350"/>
    <w:rsid w:val="00A85EFF"/>
    <w:rsid w:val="00A864E0"/>
    <w:rsid w:val="00A86866"/>
    <w:rsid w:val="00A870A9"/>
    <w:rsid w:val="00A9167E"/>
    <w:rsid w:val="00A922C5"/>
    <w:rsid w:val="00A93594"/>
    <w:rsid w:val="00A937B1"/>
    <w:rsid w:val="00A93DCE"/>
    <w:rsid w:val="00A93E05"/>
    <w:rsid w:val="00A949C4"/>
    <w:rsid w:val="00A956B5"/>
    <w:rsid w:val="00A95BCA"/>
    <w:rsid w:val="00A9652E"/>
    <w:rsid w:val="00A97DD1"/>
    <w:rsid w:val="00AA5980"/>
    <w:rsid w:val="00AB16AA"/>
    <w:rsid w:val="00AB2505"/>
    <w:rsid w:val="00AB3EEB"/>
    <w:rsid w:val="00AB43C9"/>
    <w:rsid w:val="00AB673E"/>
    <w:rsid w:val="00AB7E21"/>
    <w:rsid w:val="00AC06D0"/>
    <w:rsid w:val="00AC0E82"/>
    <w:rsid w:val="00AC0E89"/>
    <w:rsid w:val="00AC1079"/>
    <w:rsid w:val="00AC2A52"/>
    <w:rsid w:val="00AC6FC7"/>
    <w:rsid w:val="00AC7DB7"/>
    <w:rsid w:val="00AD06CF"/>
    <w:rsid w:val="00AD1732"/>
    <w:rsid w:val="00AD1CBF"/>
    <w:rsid w:val="00AD5611"/>
    <w:rsid w:val="00AD56BF"/>
    <w:rsid w:val="00AD5E8F"/>
    <w:rsid w:val="00AD6C94"/>
    <w:rsid w:val="00AD6E44"/>
    <w:rsid w:val="00AE0C63"/>
    <w:rsid w:val="00AE0D6E"/>
    <w:rsid w:val="00AE0E65"/>
    <w:rsid w:val="00AE1108"/>
    <w:rsid w:val="00AE1F79"/>
    <w:rsid w:val="00AE395D"/>
    <w:rsid w:val="00AE4642"/>
    <w:rsid w:val="00AE50AF"/>
    <w:rsid w:val="00AE50DD"/>
    <w:rsid w:val="00AE76B4"/>
    <w:rsid w:val="00AE7857"/>
    <w:rsid w:val="00AE7904"/>
    <w:rsid w:val="00AF05A7"/>
    <w:rsid w:val="00AF05FD"/>
    <w:rsid w:val="00AF29A3"/>
    <w:rsid w:val="00AF3B67"/>
    <w:rsid w:val="00AF3C5F"/>
    <w:rsid w:val="00AF4DEA"/>
    <w:rsid w:val="00AF54BE"/>
    <w:rsid w:val="00AF6616"/>
    <w:rsid w:val="00AF696B"/>
    <w:rsid w:val="00AF7C56"/>
    <w:rsid w:val="00B00DAE"/>
    <w:rsid w:val="00B01699"/>
    <w:rsid w:val="00B026E8"/>
    <w:rsid w:val="00B030EE"/>
    <w:rsid w:val="00B0344E"/>
    <w:rsid w:val="00B041FE"/>
    <w:rsid w:val="00B05127"/>
    <w:rsid w:val="00B05FD4"/>
    <w:rsid w:val="00B10927"/>
    <w:rsid w:val="00B10A43"/>
    <w:rsid w:val="00B13CDF"/>
    <w:rsid w:val="00B13F97"/>
    <w:rsid w:val="00B15D42"/>
    <w:rsid w:val="00B202EB"/>
    <w:rsid w:val="00B211BD"/>
    <w:rsid w:val="00B231A9"/>
    <w:rsid w:val="00B24565"/>
    <w:rsid w:val="00B24716"/>
    <w:rsid w:val="00B24C37"/>
    <w:rsid w:val="00B25514"/>
    <w:rsid w:val="00B25F73"/>
    <w:rsid w:val="00B31DF8"/>
    <w:rsid w:val="00B31E30"/>
    <w:rsid w:val="00B32080"/>
    <w:rsid w:val="00B33904"/>
    <w:rsid w:val="00B36425"/>
    <w:rsid w:val="00B3798F"/>
    <w:rsid w:val="00B40A73"/>
    <w:rsid w:val="00B40EAC"/>
    <w:rsid w:val="00B40F58"/>
    <w:rsid w:val="00B425A9"/>
    <w:rsid w:val="00B436F1"/>
    <w:rsid w:val="00B4531E"/>
    <w:rsid w:val="00B46735"/>
    <w:rsid w:val="00B524C6"/>
    <w:rsid w:val="00B52CAD"/>
    <w:rsid w:val="00B532F5"/>
    <w:rsid w:val="00B54E33"/>
    <w:rsid w:val="00B558A1"/>
    <w:rsid w:val="00B60BA0"/>
    <w:rsid w:val="00B61348"/>
    <w:rsid w:val="00B6230F"/>
    <w:rsid w:val="00B629E8"/>
    <w:rsid w:val="00B6362E"/>
    <w:rsid w:val="00B649C6"/>
    <w:rsid w:val="00B64F0A"/>
    <w:rsid w:val="00B663C6"/>
    <w:rsid w:val="00B665E2"/>
    <w:rsid w:val="00B70B40"/>
    <w:rsid w:val="00B70F33"/>
    <w:rsid w:val="00B76AAB"/>
    <w:rsid w:val="00B76AE5"/>
    <w:rsid w:val="00B8078C"/>
    <w:rsid w:val="00B80DB2"/>
    <w:rsid w:val="00B825BB"/>
    <w:rsid w:val="00B830E3"/>
    <w:rsid w:val="00B85C27"/>
    <w:rsid w:val="00B85DB1"/>
    <w:rsid w:val="00B876B2"/>
    <w:rsid w:val="00B90978"/>
    <w:rsid w:val="00B92B4A"/>
    <w:rsid w:val="00B93A65"/>
    <w:rsid w:val="00B9453D"/>
    <w:rsid w:val="00B949C3"/>
    <w:rsid w:val="00BA0734"/>
    <w:rsid w:val="00BA0B48"/>
    <w:rsid w:val="00BA1370"/>
    <w:rsid w:val="00BA4371"/>
    <w:rsid w:val="00BA6526"/>
    <w:rsid w:val="00BA6A7A"/>
    <w:rsid w:val="00BB173D"/>
    <w:rsid w:val="00BB230D"/>
    <w:rsid w:val="00BB5763"/>
    <w:rsid w:val="00BB58B7"/>
    <w:rsid w:val="00BB6CB1"/>
    <w:rsid w:val="00BB792A"/>
    <w:rsid w:val="00BC173E"/>
    <w:rsid w:val="00BC3D21"/>
    <w:rsid w:val="00BC3E89"/>
    <w:rsid w:val="00BC3F06"/>
    <w:rsid w:val="00BC5210"/>
    <w:rsid w:val="00BC636E"/>
    <w:rsid w:val="00BC73E6"/>
    <w:rsid w:val="00BD0193"/>
    <w:rsid w:val="00BD0C36"/>
    <w:rsid w:val="00BD1AB3"/>
    <w:rsid w:val="00BD3671"/>
    <w:rsid w:val="00BD4088"/>
    <w:rsid w:val="00BE02D3"/>
    <w:rsid w:val="00BE0B67"/>
    <w:rsid w:val="00BE2B3C"/>
    <w:rsid w:val="00BE4D7D"/>
    <w:rsid w:val="00BE4DB6"/>
    <w:rsid w:val="00BE71AA"/>
    <w:rsid w:val="00BE7763"/>
    <w:rsid w:val="00BE7833"/>
    <w:rsid w:val="00BF09B8"/>
    <w:rsid w:val="00BF33A0"/>
    <w:rsid w:val="00BF3C49"/>
    <w:rsid w:val="00BF4B39"/>
    <w:rsid w:val="00BF57BE"/>
    <w:rsid w:val="00BF6595"/>
    <w:rsid w:val="00BF7282"/>
    <w:rsid w:val="00BF7619"/>
    <w:rsid w:val="00BF7A72"/>
    <w:rsid w:val="00C0418B"/>
    <w:rsid w:val="00C041E7"/>
    <w:rsid w:val="00C04957"/>
    <w:rsid w:val="00C051C2"/>
    <w:rsid w:val="00C0731C"/>
    <w:rsid w:val="00C07FF4"/>
    <w:rsid w:val="00C10D2C"/>
    <w:rsid w:val="00C11460"/>
    <w:rsid w:val="00C12337"/>
    <w:rsid w:val="00C14968"/>
    <w:rsid w:val="00C15FBD"/>
    <w:rsid w:val="00C17404"/>
    <w:rsid w:val="00C21078"/>
    <w:rsid w:val="00C2444B"/>
    <w:rsid w:val="00C2514C"/>
    <w:rsid w:val="00C2596D"/>
    <w:rsid w:val="00C2687C"/>
    <w:rsid w:val="00C27279"/>
    <w:rsid w:val="00C2732E"/>
    <w:rsid w:val="00C30EC0"/>
    <w:rsid w:val="00C314B5"/>
    <w:rsid w:val="00C31F3F"/>
    <w:rsid w:val="00C33638"/>
    <w:rsid w:val="00C3401B"/>
    <w:rsid w:val="00C341E0"/>
    <w:rsid w:val="00C35771"/>
    <w:rsid w:val="00C35B51"/>
    <w:rsid w:val="00C369D0"/>
    <w:rsid w:val="00C42763"/>
    <w:rsid w:val="00C42B35"/>
    <w:rsid w:val="00C43F16"/>
    <w:rsid w:val="00C44EB0"/>
    <w:rsid w:val="00C46A76"/>
    <w:rsid w:val="00C46AA2"/>
    <w:rsid w:val="00C46E7F"/>
    <w:rsid w:val="00C5275D"/>
    <w:rsid w:val="00C52B4E"/>
    <w:rsid w:val="00C53C5B"/>
    <w:rsid w:val="00C5489F"/>
    <w:rsid w:val="00C55250"/>
    <w:rsid w:val="00C55D9A"/>
    <w:rsid w:val="00C56ED4"/>
    <w:rsid w:val="00C57643"/>
    <w:rsid w:val="00C57B48"/>
    <w:rsid w:val="00C6298B"/>
    <w:rsid w:val="00C63414"/>
    <w:rsid w:val="00C64059"/>
    <w:rsid w:val="00C6545E"/>
    <w:rsid w:val="00C67E71"/>
    <w:rsid w:val="00C71930"/>
    <w:rsid w:val="00C71ABE"/>
    <w:rsid w:val="00C72262"/>
    <w:rsid w:val="00C726E3"/>
    <w:rsid w:val="00C7343A"/>
    <w:rsid w:val="00C73566"/>
    <w:rsid w:val="00C743B4"/>
    <w:rsid w:val="00C8014B"/>
    <w:rsid w:val="00C809CF"/>
    <w:rsid w:val="00C82F17"/>
    <w:rsid w:val="00C83FE5"/>
    <w:rsid w:val="00C84EDA"/>
    <w:rsid w:val="00C85FF1"/>
    <w:rsid w:val="00C860DD"/>
    <w:rsid w:val="00C864F0"/>
    <w:rsid w:val="00C86688"/>
    <w:rsid w:val="00C869A1"/>
    <w:rsid w:val="00C86D98"/>
    <w:rsid w:val="00C87E46"/>
    <w:rsid w:val="00C93EA0"/>
    <w:rsid w:val="00C952A1"/>
    <w:rsid w:val="00C954AE"/>
    <w:rsid w:val="00C96AFE"/>
    <w:rsid w:val="00C96B5F"/>
    <w:rsid w:val="00C97F05"/>
    <w:rsid w:val="00CA02A6"/>
    <w:rsid w:val="00CA0D94"/>
    <w:rsid w:val="00CA1D1C"/>
    <w:rsid w:val="00CA1E03"/>
    <w:rsid w:val="00CA2426"/>
    <w:rsid w:val="00CA4C07"/>
    <w:rsid w:val="00CA593E"/>
    <w:rsid w:val="00CA5FD1"/>
    <w:rsid w:val="00CA6A38"/>
    <w:rsid w:val="00CA6AD4"/>
    <w:rsid w:val="00CA707E"/>
    <w:rsid w:val="00CA73FE"/>
    <w:rsid w:val="00CB0F93"/>
    <w:rsid w:val="00CB20ED"/>
    <w:rsid w:val="00CB31F4"/>
    <w:rsid w:val="00CB3589"/>
    <w:rsid w:val="00CB3911"/>
    <w:rsid w:val="00CB5119"/>
    <w:rsid w:val="00CB54F4"/>
    <w:rsid w:val="00CB6589"/>
    <w:rsid w:val="00CB736E"/>
    <w:rsid w:val="00CC0CB1"/>
    <w:rsid w:val="00CC14D7"/>
    <w:rsid w:val="00CC39DE"/>
    <w:rsid w:val="00CC3D10"/>
    <w:rsid w:val="00CC520D"/>
    <w:rsid w:val="00CC5212"/>
    <w:rsid w:val="00CC59EE"/>
    <w:rsid w:val="00CC659F"/>
    <w:rsid w:val="00CC6BB2"/>
    <w:rsid w:val="00CC72FC"/>
    <w:rsid w:val="00CC7DEE"/>
    <w:rsid w:val="00CD058D"/>
    <w:rsid w:val="00CD0687"/>
    <w:rsid w:val="00CD0D1C"/>
    <w:rsid w:val="00CD1E83"/>
    <w:rsid w:val="00CD231D"/>
    <w:rsid w:val="00CD2801"/>
    <w:rsid w:val="00CD2AA2"/>
    <w:rsid w:val="00CD333F"/>
    <w:rsid w:val="00CD3BC1"/>
    <w:rsid w:val="00CD51B5"/>
    <w:rsid w:val="00CD6760"/>
    <w:rsid w:val="00CD7D62"/>
    <w:rsid w:val="00CE1AC5"/>
    <w:rsid w:val="00CE5099"/>
    <w:rsid w:val="00CE59B1"/>
    <w:rsid w:val="00CE5C6D"/>
    <w:rsid w:val="00CE680C"/>
    <w:rsid w:val="00CE6F5F"/>
    <w:rsid w:val="00CE7B8F"/>
    <w:rsid w:val="00CF0749"/>
    <w:rsid w:val="00CF420E"/>
    <w:rsid w:val="00CF45ED"/>
    <w:rsid w:val="00CF7501"/>
    <w:rsid w:val="00CF78B4"/>
    <w:rsid w:val="00CF7D00"/>
    <w:rsid w:val="00D006FE"/>
    <w:rsid w:val="00D032DE"/>
    <w:rsid w:val="00D0487B"/>
    <w:rsid w:val="00D05C50"/>
    <w:rsid w:val="00D06851"/>
    <w:rsid w:val="00D10386"/>
    <w:rsid w:val="00D113AA"/>
    <w:rsid w:val="00D11498"/>
    <w:rsid w:val="00D118D7"/>
    <w:rsid w:val="00D122F7"/>
    <w:rsid w:val="00D12CD5"/>
    <w:rsid w:val="00D12D0A"/>
    <w:rsid w:val="00D1446A"/>
    <w:rsid w:val="00D14FB0"/>
    <w:rsid w:val="00D16078"/>
    <w:rsid w:val="00D16AF3"/>
    <w:rsid w:val="00D1737B"/>
    <w:rsid w:val="00D176D9"/>
    <w:rsid w:val="00D21458"/>
    <w:rsid w:val="00D23153"/>
    <w:rsid w:val="00D23340"/>
    <w:rsid w:val="00D2764A"/>
    <w:rsid w:val="00D30A78"/>
    <w:rsid w:val="00D30A7F"/>
    <w:rsid w:val="00D30B35"/>
    <w:rsid w:val="00D32BEC"/>
    <w:rsid w:val="00D331AB"/>
    <w:rsid w:val="00D353C5"/>
    <w:rsid w:val="00D4145C"/>
    <w:rsid w:val="00D41A1C"/>
    <w:rsid w:val="00D42092"/>
    <w:rsid w:val="00D42127"/>
    <w:rsid w:val="00D4321F"/>
    <w:rsid w:val="00D455C4"/>
    <w:rsid w:val="00D4638A"/>
    <w:rsid w:val="00D466FC"/>
    <w:rsid w:val="00D477ED"/>
    <w:rsid w:val="00D519F9"/>
    <w:rsid w:val="00D51CB8"/>
    <w:rsid w:val="00D52A50"/>
    <w:rsid w:val="00D52C7E"/>
    <w:rsid w:val="00D53955"/>
    <w:rsid w:val="00D5485B"/>
    <w:rsid w:val="00D54C89"/>
    <w:rsid w:val="00D54DD5"/>
    <w:rsid w:val="00D5522C"/>
    <w:rsid w:val="00D56CB4"/>
    <w:rsid w:val="00D57412"/>
    <w:rsid w:val="00D57693"/>
    <w:rsid w:val="00D620D4"/>
    <w:rsid w:val="00D62114"/>
    <w:rsid w:val="00D62517"/>
    <w:rsid w:val="00D62A0C"/>
    <w:rsid w:val="00D63E9A"/>
    <w:rsid w:val="00D64425"/>
    <w:rsid w:val="00D64498"/>
    <w:rsid w:val="00D65075"/>
    <w:rsid w:val="00D70922"/>
    <w:rsid w:val="00D70E00"/>
    <w:rsid w:val="00D72379"/>
    <w:rsid w:val="00D72B4B"/>
    <w:rsid w:val="00D7430F"/>
    <w:rsid w:val="00D75458"/>
    <w:rsid w:val="00D765E0"/>
    <w:rsid w:val="00D76D18"/>
    <w:rsid w:val="00D770AF"/>
    <w:rsid w:val="00D772F5"/>
    <w:rsid w:val="00D842BF"/>
    <w:rsid w:val="00D860AE"/>
    <w:rsid w:val="00D862D6"/>
    <w:rsid w:val="00D871B9"/>
    <w:rsid w:val="00D87A57"/>
    <w:rsid w:val="00D9374B"/>
    <w:rsid w:val="00D945BB"/>
    <w:rsid w:val="00D94A23"/>
    <w:rsid w:val="00D94CDB"/>
    <w:rsid w:val="00D973C9"/>
    <w:rsid w:val="00D97F45"/>
    <w:rsid w:val="00DA0266"/>
    <w:rsid w:val="00DA0893"/>
    <w:rsid w:val="00DA0ACB"/>
    <w:rsid w:val="00DA0B3F"/>
    <w:rsid w:val="00DA3342"/>
    <w:rsid w:val="00DA3E00"/>
    <w:rsid w:val="00DA4220"/>
    <w:rsid w:val="00DA4642"/>
    <w:rsid w:val="00DA5733"/>
    <w:rsid w:val="00DA5CAC"/>
    <w:rsid w:val="00DA7C01"/>
    <w:rsid w:val="00DB0088"/>
    <w:rsid w:val="00DB07C0"/>
    <w:rsid w:val="00DB0870"/>
    <w:rsid w:val="00DB1594"/>
    <w:rsid w:val="00DB1890"/>
    <w:rsid w:val="00DB2048"/>
    <w:rsid w:val="00DB20A6"/>
    <w:rsid w:val="00DB3484"/>
    <w:rsid w:val="00DB4ABF"/>
    <w:rsid w:val="00DB6663"/>
    <w:rsid w:val="00DB6F98"/>
    <w:rsid w:val="00DB72A7"/>
    <w:rsid w:val="00DB7AC7"/>
    <w:rsid w:val="00DC0BCA"/>
    <w:rsid w:val="00DC0FBD"/>
    <w:rsid w:val="00DC3E56"/>
    <w:rsid w:val="00DC4878"/>
    <w:rsid w:val="00DC5070"/>
    <w:rsid w:val="00DC5741"/>
    <w:rsid w:val="00DC759C"/>
    <w:rsid w:val="00DC7B34"/>
    <w:rsid w:val="00DC7DC4"/>
    <w:rsid w:val="00DD34F3"/>
    <w:rsid w:val="00DD49EE"/>
    <w:rsid w:val="00DD67E3"/>
    <w:rsid w:val="00DE0297"/>
    <w:rsid w:val="00DE150C"/>
    <w:rsid w:val="00DE1D96"/>
    <w:rsid w:val="00DE2047"/>
    <w:rsid w:val="00DE32CE"/>
    <w:rsid w:val="00DE3F00"/>
    <w:rsid w:val="00DE401D"/>
    <w:rsid w:val="00DE51A5"/>
    <w:rsid w:val="00DE6F30"/>
    <w:rsid w:val="00DF0047"/>
    <w:rsid w:val="00DF02F6"/>
    <w:rsid w:val="00DF14D3"/>
    <w:rsid w:val="00DF2F1F"/>
    <w:rsid w:val="00DF33A7"/>
    <w:rsid w:val="00DF342B"/>
    <w:rsid w:val="00DF4E75"/>
    <w:rsid w:val="00DF7119"/>
    <w:rsid w:val="00E04756"/>
    <w:rsid w:val="00E04A27"/>
    <w:rsid w:val="00E050F0"/>
    <w:rsid w:val="00E054F6"/>
    <w:rsid w:val="00E06459"/>
    <w:rsid w:val="00E065D7"/>
    <w:rsid w:val="00E10098"/>
    <w:rsid w:val="00E11C99"/>
    <w:rsid w:val="00E13319"/>
    <w:rsid w:val="00E14030"/>
    <w:rsid w:val="00E153F1"/>
    <w:rsid w:val="00E15620"/>
    <w:rsid w:val="00E16B44"/>
    <w:rsid w:val="00E17076"/>
    <w:rsid w:val="00E1793C"/>
    <w:rsid w:val="00E20F84"/>
    <w:rsid w:val="00E226F5"/>
    <w:rsid w:val="00E22CC4"/>
    <w:rsid w:val="00E22CE8"/>
    <w:rsid w:val="00E22F88"/>
    <w:rsid w:val="00E23AFB"/>
    <w:rsid w:val="00E2513D"/>
    <w:rsid w:val="00E256CD"/>
    <w:rsid w:val="00E26486"/>
    <w:rsid w:val="00E278ED"/>
    <w:rsid w:val="00E27A89"/>
    <w:rsid w:val="00E27E83"/>
    <w:rsid w:val="00E32494"/>
    <w:rsid w:val="00E32543"/>
    <w:rsid w:val="00E32E69"/>
    <w:rsid w:val="00E32FC6"/>
    <w:rsid w:val="00E3423C"/>
    <w:rsid w:val="00E3585E"/>
    <w:rsid w:val="00E3607F"/>
    <w:rsid w:val="00E37C8E"/>
    <w:rsid w:val="00E41194"/>
    <w:rsid w:val="00E41BB5"/>
    <w:rsid w:val="00E41E06"/>
    <w:rsid w:val="00E42C14"/>
    <w:rsid w:val="00E42E73"/>
    <w:rsid w:val="00E42F9F"/>
    <w:rsid w:val="00E43896"/>
    <w:rsid w:val="00E43D39"/>
    <w:rsid w:val="00E47311"/>
    <w:rsid w:val="00E505DD"/>
    <w:rsid w:val="00E52CAD"/>
    <w:rsid w:val="00E52F55"/>
    <w:rsid w:val="00E5346F"/>
    <w:rsid w:val="00E53B6C"/>
    <w:rsid w:val="00E55183"/>
    <w:rsid w:val="00E552E9"/>
    <w:rsid w:val="00E55EE7"/>
    <w:rsid w:val="00E57138"/>
    <w:rsid w:val="00E5729B"/>
    <w:rsid w:val="00E578C3"/>
    <w:rsid w:val="00E607C4"/>
    <w:rsid w:val="00E62C0B"/>
    <w:rsid w:val="00E631A2"/>
    <w:rsid w:val="00E64036"/>
    <w:rsid w:val="00E64220"/>
    <w:rsid w:val="00E663D9"/>
    <w:rsid w:val="00E671BD"/>
    <w:rsid w:val="00E672C2"/>
    <w:rsid w:val="00E7090A"/>
    <w:rsid w:val="00E72355"/>
    <w:rsid w:val="00E72827"/>
    <w:rsid w:val="00E73569"/>
    <w:rsid w:val="00E739A0"/>
    <w:rsid w:val="00E74274"/>
    <w:rsid w:val="00E74F7E"/>
    <w:rsid w:val="00E75032"/>
    <w:rsid w:val="00E755EA"/>
    <w:rsid w:val="00E76A9B"/>
    <w:rsid w:val="00E76E51"/>
    <w:rsid w:val="00E77412"/>
    <w:rsid w:val="00E77A59"/>
    <w:rsid w:val="00E826B6"/>
    <w:rsid w:val="00E82974"/>
    <w:rsid w:val="00E82C76"/>
    <w:rsid w:val="00E84B4A"/>
    <w:rsid w:val="00E85D44"/>
    <w:rsid w:val="00E86497"/>
    <w:rsid w:val="00E86690"/>
    <w:rsid w:val="00E879D0"/>
    <w:rsid w:val="00E87FCC"/>
    <w:rsid w:val="00E9022A"/>
    <w:rsid w:val="00E929E7"/>
    <w:rsid w:val="00E92C52"/>
    <w:rsid w:val="00E94195"/>
    <w:rsid w:val="00E95F08"/>
    <w:rsid w:val="00E974B2"/>
    <w:rsid w:val="00EA28C9"/>
    <w:rsid w:val="00EA3536"/>
    <w:rsid w:val="00EA3F7B"/>
    <w:rsid w:val="00EA4B72"/>
    <w:rsid w:val="00EA5BCB"/>
    <w:rsid w:val="00EA64EC"/>
    <w:rsid w:val="00EA74E4"/>
    <w:rsid w:val="00EB01BA"/>
    <w:rsid w:val="00EB045D"/>
    <w:rsid w:val="00EB05D5"/>
    <w:rsid w:val="00EB0CAA"/>
    <w:rsid w:val="00EB1418"/>
    <w:rsid w:val="00EB1998"/>
    <w:rsid w:val="00EB2C56"/>
    <w:rsid w:val="00EB3669"/>
    <w:rsid w:val="00EB5F20"/>
    <w:rsid w:val="00EB78D6"/>
    <w:rsid w:val="00EB7F70"/>
    <w:rsid w:val="00EC1AB7"/>
    <w:rsid w:val="00EC1EAD"/>
    <w:rsid w:val="00EC2666"/>
    <w:rsid w:val="00EC3165"/>
    <w:rsid w:val="00EC39AD"/>
    <w:rsid w:val="00EC3EB2"/>
    <w:rsid w:val="00EC4233"/>
    <w:rsid w:val="00EC4843"/>
    <w:rsid w:val="00EC7109"/>
    <w:rsid w:val="00ED16F2"/>
    <w:rsid w:val="00ED1CBD"/>
    <w:rsid w:val="00ED40A0"/>
    <w:rsid w:val="00ED4701"/>
    <w:rsid w:val="00ED5143"/>
    <w:rsid w:val="00ED690B"/>
    <w:rsid w:val="00EE05B5"/>
    <w:rsid w:val="00EE345D"/>
    <w:rsid w:val="00EE43A2"/>
    <w:rsid w:val="00EE661E"/>
    <w:rsid w:val="00EE6797"/>
    <w:rsid w:val="00EE709C"/>
    <w:rsid w:val="00EE758E"/>
    <w:rsid w:val="00EF008B"/>
    <w:rsid w:val="00EF0E38"/>
    <w:rsid w:val="00EF343B"/>
    <w:rsid w:val="00EF3B86"/>
    <w:rsid w:val="00EF5EEB"/>
    <w:rsid w:val="00EF5FC0"/>
    <w:rsid w:val="00EF68C3"/>
    <w:rsid w:val="00EF7906"/>
    <w:rsid w:val="00F006F0"/>
    <w:rsid w:val="00F01461"/>
    <w:rsid w:val="00F0158E"/>
    <w:rsid w:val="00F022B6"/>
    <w:rsid w:val="00F024DF"/>
    <w:rsid w:val="00F06A23"/>
    <w:rsid w:val="00F1060E"/>
    <w:rsid w:val="00F14FE1"/>
    <w:rsid w:val="00F16168"/>
    <w:rsid w:val="00F17298"/>
    <w:rsid w:val="00F21ABA"/>
    <w:rsid w:val="00F2267F"/>
    <w:rsid w:val="00F2282D"/>
    <w:rsid w:val="00F229B3"/>
    <w:rsid w:val="00F246D9"/>
    <w:rsid w:val="00F261C2"/>
    <w:rsid w:val="00F26BA6"/>
    <w:rsid w:val="00F26BAC"/>
    <w:rsid w:val="00F27A1B"/>
    <w:rsid w:val="00F3164E"/>
    <w:rsid w:val="00F337F9"/>
    <w:rsid w:val="00F34A40"/>
    <w:rsid w:val="00F359B8"/>
    <w:rsid w:val="00F36C9A"/>
    <w:rsid w:val="00F3762B"/>
    <w:rsid w:val="00F37991"/>
    <w:rsid w:val="00F40F9A"/>
    <w:rsid w:val="00F42EEB"/>
    <w:rsid w:val="00F447B6"/>
    <w:rsid w:val="00F462CD"/>
    <w:rsid w:val="00F51FD5"/>
    <w:rsid w:val="00F53986"/>
    <w:rsid w:val="00F552F8"/>
    <w:rsid w:val="00F55EF0"/>
    <w:rsid w:val="00F57AE6"/>
    <w:rsid w:val="00F57FCF"/>
    <w:rsid w:val="00F6023B"/>
    <w:rsid w:val="00F60EEC"/>
    <w:rsid w:val="00F616C8"/>
    <w:rsid w:val="00F61D6A"/>
    <w:rsid w:val="00F62363"/>
    <w:rsid w:val="00F62FF1"/>
    <w:rsid w:val="00F6318C"/>
    <w:rsid w:val="00F63378"/>
    <w:rsid w:val="00F63C15"/>
    <w:rsid w:val="00F64978"/>
    <w:rsid w:val="00F65470"/>
    <w:rsid w:val="00F65D56"/>
    <w:rsid w:val="00F6629D"/>
    <w:rsid w:val="00F66C14"/>
    <w:rsid w:val="00F704AD"/>
    <w:rsid w:val="00F706DC"/>
    <w:rsid w:val="00F70EDE"/>
    <w:rsid w:val="00F73F1A"/>
    <w:rsid w:val="00F7431B"/>
    <w:rsid w:val="00F74A01"/>
    <w:rsid w:val="00F76BE9"/>
    <w:rsid w:val="00F76D01"/>
    <w:rsid w:val="00F77323"/>
    <w:rsid w:val="00F817DB"/>
    <w:rsid w:val="00F84B9B"/>
    <w:rsid w:val="00F86C40"/>
    <w:rsid w:val="00F900BE"/>
    <w:rsid w:val="00F9070B"/>
    <w:rsid w:val="00F94A10"/>
    <w:rsid w:val="00F96138"/>
    <w:rsid w:val="00F976C5"/>
    <w:rsid w:val="00FA072F"/>
    <w:rsid w:val="00FA0B53"/>
    <w:rsid w:val="00FA19BD"/>
    <w:rsid w:val="00FA1A99"/>
    <w:rsid w:val="00FA1C39"/>
    <w:rsid w:val="00FA29E1"/>
    <w:rsid w:val="00FA2B97"/>
    <w:rsid w:val="00FA3D2C"/>
    <w:rsid w:val="00FA42CF"/>
    <w:rsid w:val="00FA45CD"/>
    <w:rsid w:val="00FA46DB"/>
    <w:rsid w:val="00FA639A"/>
    <w:rsid w:val="00FB0560"/>
    <w:rsid w:val="00FB1D7B"/>
    <w:rsid w:val="00FB280F"/>
    <w:rsid w:val="00FB3238"/>
    <w:rsid w:val="00FB32D4"/>
    <w:rsid w:val="00FB3A3F"/>
    <w:rsid w:val="00FB3A49"/>
    <w:rsid w:val="00FB4438"/>
    <w:rsid w:val="00FB5A66"/>
    <w:rsid w:val="00FB712A"/>
    <w:rsid w:val="00FB769C"/>
    <w:rsid w:val="00FB7D42"/>
    <w:rsid w:val="00FC0BDA"/>
    <w:rsid w:val="00FC2E23"/>
    <w:rsid w:val="00FC356A"/>
    <w:rsid w:val="00FC378D"/>
    <w:rsid w:val="00FC3C7F"/>
    <w:rsid w:val="00FC42D2"/>
    <w:rsid w:val="00FC486E"/>
    <w:rsid w:val="00FC561A"/>
    <w:rsid w:val="00FD0862"/>
    <w:rsid w:val="00FD0FFA"/>
    <w:rsid w:val="00FD1214"/>
    <w:rsid w:val="00FD1731"/>
    <w:rsid w:val="00FD2EB7"/>
    <w:rsid w:val="00FD3872"/>
    <w:rsid w:val="00FD5277"/>
    <w:rsid w:val="00FD5D12"/>
    <w:rsid w:val="00FD5E01"/>
    <w:rsid w:val="00FD6438"/>
    <w:rsid w:val="00FE0137"/>
    <w:rsid w:val="00FE161A"/>
    <w:rsid w:val="00FE204D"/>
    <w:rsid w:val="00FE2A5E"/>
    <w:rsid w:val="00FE341B"/>
    <w:rsid w:val="00FE3C0B"/>
    <w:rsid w:val="00FE5016"/>
    <w:rsid w:val="00FE503D"/>
    <w:rsid w:val="00FE58C6"/>
    <w:rsid w:val="00FE66B5"/>
    <w:rsid w:val="00FE68FA"/>
    <w:rsid w:val="00FF153C"/>
    <w:rsid w:val="00FF5587"/>
    <w:rsid w:val="00FF5848"/>
    <w:rsid w:val="4D54A7DA"/>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dark1"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025A9"/>
  <w15:docId w15:val="{3BC2BD70-9CFA-455F-9356-B9AAA1AA4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Calibri"/>
        <w:color w:val="000000"/>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pPr>
      <w:numPr>
        <w:numId w:val="1"/>
      </w:numPr>
      <w:spacing w:before="240" w:after="60" w:line="240" w:lineRule="auto"/>
      <w:outlineLvl w:val="0"/>
    </w:pPr>
    <w:rPr>
      <w:rFonts w:ascii="Symbol" w:hAnsi="Symbol" w:cs="Symbol"/>
      <w:b/>
      <w:sz w:val="28"/>
      <w:szCs w:val="28"/>
    </w:rPr>
  </w:style>
  <w:style w:type="paragraph" w:styleId="Ttulo2">
    <w:name w:val="heading 2"/>
    <w:basedOn w:val="Normal"/>
    <w:next w:val="Normal"/>
    <w:link w:val="Ttulo2Car"/>
    <w:qFormat/>
    <w:pPr>
      <w:numPr>
        <w:ilvl w:val="1"/>
        <w:numId w:val="1"/>
      </w:numPr>
      <w:spacing w:before="240" w:after="60" w:line="240" w:lineRule="auto"/>
      <w:outlineLvl w:val="1"/>
    </w:pPr>
    <w:rPr>
      <w:rFonts w:ascii="Symbol" w:hAnsi="Symbol" w:cs="Symbol"/>
      <w:b/>
      <w:i/>
      <w:sz w:val="24"/>
      <w:szCs w:val="24"/>
    </w:rPr>
  </w:style>
  <w:style w:type="paragraph" w:styleId="Ttulo3">
    <w:name w:val="heading 3"/>
    <w:basedOn w:val="Normal"/>
    <w:next w:val="Normal"/>
    <w:link w:val="Ttulo3Car"/>
    <w:qFormat/>
    <w:pPr>
      <w:numPr>
        <w:ilvl w:val="2"/>
        <w:numId w:val="1"/>
      </w:numPr>
      <w:spacing w:before="240" w:after="60" w:line="240" w:lineRule="auto"/>
      <w:outlineLvl w:val="2"/>
    </w:pPr>
    <w:rPr>
      <w:rFonts w:ascii="Arial Unicode MS" w:hAnsi="Arial Unicode MS" w:cs="Arial Unicode MS"/>
      <w:b/>
      <w:sz w:val="24"/>
      <w:szCs w:val="24"/>
    </w:rPr>
  </w:style>
  <w:style w:type="paragraph" w:styleId="Ttulo4">
    <w:name w:val="heading 4"/>
    <w:basedOn w:val="Normal"/>
    <w:next w:val="Normal"/>
    <w:link w:val="Ttulo4Car"/>
    <w:qFormat/>
    <w:pPr>
      <w:numPr>
        <w:ilvl w:val="3"/>
        <w:numId w:val="1"/>
      </w:numPr>
      <w:spacing w:before="240" w:after="60" w:line="240" w:lineRule="auto"/>
      <w:outlineLvl w:val="3"/>
    </w:pPr>
    <w:rPr>
      <w:rFonts w:ascii="Arial Unicode MS" w:hAnsi="Arial Unicode MS" w:cs="Arial Unicode MS"/>
      <w:b/>
      <w:i/>
      <w:sz w:val="24"/>
      <w:szCs w:val="24"/>
    </w:rPr>
  </w:style>
  <w:style w:type="paragraph" w:styleId="Ttulo5">
    <w:name w:val="heading 5"/>
    <w:basedOn w:val="Normal"/>
    <w:next w:val="Normal"/>
    <w:link w:val="Ttulo5Car"/>
    <w:qFormat/>
    <w:pPr>
      <w:numPr>
        <w:ilvl w:val="4"/>
        <w:numId w:val="1"/>
      </w:numPr>
      <w:spacing w:before="240" w:after="60" w:line="240" w:lineRule="auto"/>
      <w:outlineLvl w:val="4"/>
    </w:pPr>
    <w:rPr>
      <w:rFonts w:ascii="Symbol" w:hAnsi="Symbol" w:cs="Symbol"/>
    </w:rPr>
  </w:style>
  <w:style w:type="paragraph" w:styleId="Ttulo6">
    <w:name w:val="heading 6"/>
    <w:basedOn w:val="Normal"/>
    <w:next w:val="Normal"/>
    <w:link w:val="Ttulo6Car"/>
    <w:qFormat/>
    <w:pPr>
      <w:numPr>
        <w:ilvl w:val="5"/>
        <w:numId w:val="1"/>
      </w:numPr>
      <w:spacing w:before="240" w:after="60" w:line="240" w:lineRule="auto"/>
      <w:outlineLvl w:val="5"/>
    </w:pPr>
    <w:rPr>
      <w:rFonts w:ascii="Symbol" w:hAnsi="Symbol" w:cs="Symbol"/>
      <w:i/>
    </w:rPr>
  </w:style>
  <w:style w:type="paragraph" w:styleId="Ttulo7">
    <w:name w:val="heading 7"/>
    <w:basedOn w:val="Normal"/>
    <w:next w:val="Normal"/>
    <w:link w:val="Ttulo7Car"/>
    <w:qFormat/>
    <w:pPr>
      <w:numPr>
        <w:ilvl w:val="6"/>
        <w:numId w:val="1"/>
      </w:numPr>
      <w:spacing w:before="240" w:after="60" w:line="240" w:lineRule="auto"/>
      <w:outlineLvl w:val="6"/>
    </w:pPr>
    <w:rPr>
      <w:rFonts w:ascii="Symbol" w:hAnsi="Symbol" w:cs="Symbol"/>
      <w:sz w:val="20"/>
      <w:szCs w:val="20"/>
    </w:rPr>
  </w:style>
  <w:style w:type="paragraph" w:styleId="Ttulo8">
    <w:name w:val="heading 8"/>
    <w:basedOn w:val="Normal"/>
    <w:next w:val="Normal"/>
    <w:link w:val="Ttulo8Car"/>
    <w:qFormat/>
    <w:pPr>
      <w:numPr>
        <w:ilvl w:val="7"/>
        <w:numId w:val="1"/>
      </w:numPr>
      <w:spacing w:before="240" w:after="60" w:line="240" w:lineRule="auto"/>
      <w:outlineLvl w:val="7"/>
    </w:pPr>
    <w:rPr>
      <w:rFonts w:ascii="Symbol" w:hAnsi="Symbol" w:cs="Symbol"/>
      <w:i/>
      <w:sz w:val="20"/>
      <w:szCs w:val="20"/>
    </w:rPr>
  </w:style>
  <w:style w:type="paragraph" w:styleId="Ttulo9">
    <w:name w:val="heading 9"/>
    <w:basedOn w:val="Normal"/>
    <w:next w:val="Normal"/>
    <w:link w:val="Ttulo9Car"/>
    <w:qFormat/>
    <w:pPr>
      <w:numPr>
        <w:ilvl w:val="8"/>
        <w:numId w:val="1"/>
      </w:numPr>
      <w:spacing w:before="240" w:after="60" w:line="240" w:lineRule="auto"/>
      <w:outlineLvl w:val="8"/>
    </w:pPr>
    <w:rPr>
      <w:rFonts w:ascii="Symbol" w:hAnsi="Symbol" w:cs="Symbol"/>
      <w:i/>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pPr>
      <w:spacing w:before="100" w:beforeAutospacing="1" w:after="100" w:afterAutospacing="1" w:line="240" w:lineRule="auto"/>
    </w:pPr>
    <w:rPr>
      <w:rFonts w:ascii="Times New Roman" w:hAnsi="Times New Roman" w:cs="Times New Roman"/>
      <w:sz w:val="24"/>
      <w:szCs w:val="24"/>
    </w:rPr>
  </w:style>
  <w:style w:type="paragraph" w:styleId="Encabezado">
    <w:name w:val="header"/>
    <w:basedOn w:val="Normal"/>
    <w:link w:val="EncabezadoCar"/>
    <w:uiPriority w:val="9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Prrafodelista">
    <w:name w:val="List Paragraph"/>
    <w:aliases w:val="List,titulo 5,Bolita,Chulito,BOLADEF,BOLA,Párrafo de lista3,Párrafo de lista21,MIBEX B,Párrafo de lista2,List Paragraph1,Betulia Título 1,Con viñeta,VIÑETAS,Bullets,Fluvial1,Ha,Cuadrícula clara - Énfasis 31,LISTA,HOJA,Resume Title"/>
    <w:basedOn w:val="Normal"/>
    <w:link w:val="PrrafodelistaCar"/>
    <w:uiPriority w:val="34"/>
    <w:qFormat/>
    <w:pPr>
      <w:ind w:left="720"/>
    </w:pPr>
  </w:style>
  <w:style w:type="paragraph" w:styleId="Textodeglobo">
    <w:name w:val="Balloon Text"/>
    <w:basedOn w:val="Normal"/>
    <w:link w:val="TextodegloboCar"/>
    <w:uiPriority w:val="9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rPr>
      <w:rFonts w:ascii="Segoe UI" w:hAnsi="Segoe UI" w:cs="Segoe UI"/>
      <w:sz w:val="18"/>
      <w:szCs w:val="18"/>
    </w:rPr>
  </w:style>
  <w:style w:type="character" w:styleId="Refdecomentario">
    <w:name w:val="annotation reference"/>
    <w:basedOn w:val="Fuentedeprrafopredeter"/>
    <w:uiPriority w:val="99"/>
    <w:rPr>
      <w:sz w:val="16"/>
      <w:szCs w:val="16"/>
    </w:rPr>
  </w:style>
  <w:style w:type="paragraph" w:styleId="Textocomentario">
    <w:name w:val="annotation text"/>
    <w:basedOn w:val="Normal"/>
    <w:link w:val="TextocomentarioCar"/>
    <w:uiPriority w:val="99"/>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paragraph" w:styleId="Asuntodelcomentario">
    <w:name w:val="annotation subject"/>
    <w:basedOn w:val="Textocomentario"/>
    <w:next w:val="Textocomentario"/>
    <w:link w:val="AsuntodelcomentarioCar"/>
    <w:uiPriority w:val="99"/>
    <w:rPr>
      <w:b/>
    </w:rPr>
  </w:style>
  <w:style w:type="character" w:customStyle="1" w:styleId="AsuntodelcomentarioCar">
    <w:name w:val="Asunto del comentario Car"/>
    <w:basedOn w:val="TextocomentarioCar"/>
    <w:link w:val="Asuntodelcomentario"/>
    <w:uiPriority w:val="99"/>
    <w:rPr>
      <w:b/>
      <w:sz w:val="20"/>
      <w:szCs w:val="20"/>
    </w:rPr>
  </w:style>
  <w:style w:type="paragraph" w:styleId="Textoindependiente">
    <w:name w:val="Body Text"/>
    <w:basedOn w:val="Normal"/>
    <w:link w:val="TextoindependienteCar"/>
    <w:pPr>
      <w:spacing w:after="0" w:line="240" w:lineRule="auto"/>
      <w:jc w:val="center"/>
    </w:pPr>
    <w:rPr>
      <w:rFonts w:ascii="Arial Unicode MS" w:hAnsi="Arial Unicode MS" w:cs="Arial Unicode MS"/>
      <w:sz w:val="20"/>
      <w:szCs w:val="20"/>
    </w:rPr>
  </w:style>
  <w:style w:type="character" w:customStyle="1" w:styleId="TextoindependienteCar">
    <w:name w:val="Texto independiente Car"/>
    <w:basedOn w:val="Fuentedeprrafopredeter"/>
    <w:link w:val="Textoindependiente"/>
    <w:rPr>
      <w:rFonts w:ascii="Arial Unicode MS" w:hAnsi="Arial Unicode MS" w:cs="Arial Unicode MS"/>
      <w:sz w:val="20"/>
      <w:szCs w:val="20"/>
    </w:rPr>
  </w:style>
  <w:style w:type="character" w:customStyle="1" w:styleId="Ttulo1Car">
    <w:name w:val="Título 1 Car"/>
    <w:basedOn w:val="Fuentedeprrafopredeter"/>
    <w:link w:val="Ttulo1"/>
    <w:rPr>
      <w:rFonts w:ascii="Symbol" w:hAnsi="Symbol" w:cs="Symbol"/>
      <w:b/>
      <w:sz w:val="28"/>
      <w:szCs w:val="28"/>
    </w:rPr>
  </w:style>
  <w:style w:type="character" w:customStyle="1" w:styleId="Ttulo2Car">
    <w:name w:val="Título 2 Car"/>
    <w:basedOn w:val="Fuentedeprrafopredeter"/>
    <w:link w:val="Ttulo2"/>
    <w:rPr>
      <w:rFonts w:ascii="Symbol" w:hAnsi="Symbol" w:cs="Symbol"/>
      <w:b/>
      <w:i/>
      <w:sz w:val="24"/>
      <w:szCs w:val="24"/>
    </w:rPr>
  </w:style>
  <w:style w:type="character" w:customStyle="1" w:styleId="Ttulo3Car">
    <w:name w:val="Título 3 Car"/>
    <w:basedOn w:val="Fuentedeprrafopredeter"/>
    <w:link w:val="Ttulo3"/>
    <w:rPr>
      <w:rFonts w:ascii="Arial Unicode MS" w:hAnsi="Arial Unicode MS" w:cs="Arial Unicode MS"/>
      <w:b/>
      <w:sz w:val="24"/>
      <w:szCs w:val="24"/>
    </w:rPr>
  </w:style>
  <w:style w:type="character" w:customStyle="1" w:styleId="Ttulo4Car">
    <w:name w:val="Título 4 Car"/>
    <w:basedOn w:val="Fuentedeprrafopredeter"/>
    <w:link w:val="Ttulo4"/>
    <w:rPr>
      <w:rFonts w:ascii="Arial Unicode MS" w:hAnsi="Arial Unicode MS" w:cs="Arial Unicode MS"/>
      <w:b/>
      <w:i/>
      <w:sz w:val="24"/>
      <w:szCs w:val="24"/>
    </w:rPr>
  </w:style>
  <w:style w:type="character" w:customStyle="1" w:styleId="Ttulo5Car">
    <w:name w:val="Título 5 Car"/>
    <w:basedOn w:val="Fuentedeprrafopredeter"/>
    <w:link w:val="Ttulo5"/>
    <w:rPr>
      <w:rFonts w:ascii="Symbol" w:hAnsi="Symbol" w:cs="Symbol"/>
    </w:rPr>
  </w:style>
  <w:style w:type="character" w:customStyle="1" w:styleId="Ttulo6Car">
    <w:name w:val="Título 6 Car"/>
    <w:basedOn w:val="Fuentedeprrafopredeter"/>
    <w:link w:val="Ttulo6"/>
    <w:rPr>
      <w:rFonts w:ascii="Symbol" w:hAnsi="Symbol" w:cs="Symbol"/>
      <w:i/>
    </w:rPr>
  </w:style>
  <w:style w:type="character" w:customStyle="1" w:styleId="Ttulo7Car">
    <w:name w:val="Título 7 Car"/>
    <w:basedOn w:val="Fuentedeprrafopredeter"/>
    <w:link w:val="Ttulo7"/>
    <w:rPr>
      <w:rFonts w:ascii="Symbol" w:hAnsi="Symbol" w:cs="Symbol"/>
      <w:sz w:val="20"/>
      <w:szCs w:val="20"/>
    </w:rPr>
  </w:style>
  <w:style w:type="character" w:customStyle="1" w:styleId="Ttulo8Car">
    <w:name w:val="Título 8 Car"/>
    <w:basedOn w:val="Fuentedeprrafopredeter"/>
    <w:link w:val="Ttulo8"/>
    <w:rPr>
      <w:rFonts w:ascii="Symbol" w:hAnsi="Symbol" w:cs="Symbol"/>
      <w:i/>
      <w:sz w:val="20"/>
      <w:szCs w:val="20"/>
    </w:rPr>
  </w:style>
  <w:style w:type="character" w:customStyle="1" w:styleId="Ttulo9Car">
    <w:name w:val="Título 9 Car"/>
    <w:basedOn w:val="Fuentedeprrafopredeter"/>
    <w:link w:val="Ttulo9"/>
    <w:rPr>
      <w:rFonts w:ascii="Symbol" w:hAnsi="Symbol" w:cs="Symbol"/>
      <w:i/>
      <w:sz w:val="18"/>
      <w:szCs w:val="18"/>
    </w:rPr>
  </w:style>
  <w:style w:type="paragraph" w:customStyle="1" w:styleId="Tcnico4">
    <w:name w:val="TÀ)Àcnico 4"/>
    <w:pPr>
      <w:tabs>
        <w:tab w:val="left" w:pos="-720"/>
      </w:tabs>
      <w:spacing w:after="0" w:line="240" w:lineRule="auto"/>
    </w:pPr>
    <w:rPr>
      <w:rFonts w:ascii="Book Antiqua" w:hAnsi="Book Antiqua" w:cs="Book Antiqua"/>
      <w:b/>
      <w:sz w:val="24"/>
      <w:szCs w:val="24"/>
    </w:rPr>
  </w:style>
  <w:style w:type="paragraph" w:styleId="Textoindependiente2">
    <w:name w:val="Body Text 2"/>
    <w:basedOn w:val="Normal"/>
    <w:link w:val="Textoindependiente2Car"/>
    <w:uiPriority w:val="99"/>
    <w:pPr>
      <w:spacing w:after="120" w:line="480" w:lineRule="auto"/>
    </w:pPr>
  </w:style>
  <w:style w:type="character" w:customStyle="1" w:styleId="Textoindependiente2Car">
    <w:name w:val="Texto independiente 2 Car"/>
    <w:basedOn w:val="Fuentedeprrafopredeter"/>
    <w:link w:val="Textoindependiente2"/>
    <w:uiPriority w:val="99"/>
  </w:style>
  <w:style w:type="paragraph" w:styleId="Sinespaciado">
    <w:name w:val="No Spacing"/>
    <w:uiPriority w:val="1"/>
    <w:qFormat/>
    <w:pPr>
      <w:spacing w:after="0" w:line="240" w:lineRule="auto"/>
    </w:pPr>
    <w:rPr>
      <w:rFonts w:ascii="Times New Roman" w:hAnsi="Times New Roman" w:cs="Times New Roman"/>
      <w:sz w:val="24"/>
      <w:szCs w:val="24"/>
    </w:rPr>
  </w:style>
  <w:style w:type="character" w:styleId="Hipervnculo">
    <w:name w:val="Hyperlink"/>
    <w:basedOn w:val="Fuentedeprrafopredeter"/>
    <w:uiPriority w:val="99"/>
    <w:rPr>
      <w:color w:val="0000FF" w:themeColor="hyperlink"/>
      <w:u w:val="single"/>
    </w:rPr>
  </w:style>
  <w:style w:type="paragraph" w:styleId="Sangradetextonormal">
    <w:name w:val="Body Text Indent"/>
    <w:basedOn w:val="Normal"/>
    <w:link w:val="SangradetextonormalCar"/>
    <w:uiPriority w:val="99"/>
    <w:pPr>
      <w:spacing w:after="120"/>
      <w:ind w:left="283"/>
    </w:pPr>
  </w:style>
  <w:style w:type="character" w:customStyle="1" w:styleId="SangradetextonormalCar">
    <w:name w:val="Sangría de texto normal Car"/>
    <w:basedOn w:val="Fuentedeprrafopredeter"/>
    <w:link w:val="Sangradetextonormal"/>
    <w:uiPriority w:val="99"/>
  </w:style>
  <w:style w:type="paragraph" w:styleId="Textoindependienteprimerasangra2">
    <w:name w:val="Body Text First Indent 2"/>
    <w:basedOn w:val="Sangradetextonormal"/>
    <w:link w:val="Textoindependienteprimerasangra2Car"/>
    <w:uiPriority w:val="9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style>
  <w:style w:type="paragraph" w:customStyle="1" w:styleId="margenizq0punto5">
    <w:name w:val="margen_izq_0punto5"/>
    <w:basedOn w:val="Normal"/>
    <w:uiPriority w:val="99"/>
    <w:pPr>
      <w:spacing w:before="100" w:beforeAutospacing="1" w:after="100" w:afterAutospacing="1" w:line="240" w:lineRule="auto"/>
      <w:ind w:left="284"/>
      <w:jc w:val="both"/>
    </w:pPr>
    <w:rPr>
      <w:rFonts w:ascii="Arial" w:hAnsi="Arial" w:cs="Arial"/>
      <w:sz w:val="18"/>
      <w:szCs w:val="18"/>
    </w:rPr>
  </w:style>
  <w:style w:type="character" w:customStyle="1" w:styleId="letra14pt1">
    <w:name w:val="letra14pt1"/>
    <w:basedOn w:val="Fuentedeprrafopredeter"/>
  </w:style>
  <w:style w:type="character" w:customStyle="1" w:styleId="baj1">
    <w:name w:val="b_aj1"/>
    <w:rPr>
      <w:b/>
      <w:color w:val="000000"/>
    </w:rPr>
  </w:style>
  <w:style w:type="character" w:customStyle="1" w:styleId="iaj1">
    <w:name w:val="i_aj1"/>
    <w:rPr>
      <w:i/>
    </w:rPr>
  </w:style>
  <w:style w:type="table" w:styleId="Tablaconcuadrcula">
    <w:name w:val="Table Grid"/>
    <w:basedOn w:val="Tabla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xtoennegrita">
    <w:name w:val="Strong"/>
    <w:qFormat/>
    <w:rPr>
      <w:b/>
    </w:rPr>
  </w:style>
  <w:style w:type="paragraph" w:styleId="Ttulo">
    <w:name w:val="Title"/>
    <w:basedOn w:val="Normal"/>
    <w:next w:val="Normal"/>
    <w:link w:val="TtuloCar"/>
    <w:uiPriority w:val="99"/>
    <w:qFormat/>
    <w:pPr>
      <w:spacing w:after="0" w:line="240" w:lineRule="auto"/>
    </w:pPr>
    <w:rPr>
      <w:rFonts w:asciiTheme="majorHAnsi" w:hAnsiTheme="majorHAnsi" w:cs="Cambria"/>
      <w:sz w:val="56"/>
      <w:szCs w:val="56"/>
    </w:rPr>
  </w:style>
  <w:style w:type="character" w:customStyle="1" w:styleId="TtuloCar">
    <w:name w:val="Título Car"/>
    <w:basedOn w:val="Fuentedeprrafopredeter"/>
    <w:link w:val="Ttulo"/>
    <w:uiPriority w:val="99"/>
    <w:rPr>
      <w:rFonts w:asciiTheme="majorHAnsi" w:hAnsiTheme="majorHAnsi" w:cs="Cambria"/>
      <w:color w:val="000000"/>
      <w:sz w:val="56"/>
      <w:szCs w:val="56"/>
    </w:rPr>
  </w:style>
  <w:style w:type="paragraph" w:customStyle="1" w:styleId="Default">
    <w:name w:val="Default"/>
    <w:rsid w:val="002B0219"/>
    <w:pPr>
      <w:autoSpaceDE w:val="0"/>
      <w:autoSpaceDN w:val="0"/>
      <w:adjustRightInd w:val="0"/>
      <w:spacing w:after="0" w:line="240" w:lineRule="auto"/>
    </w:pPr>
    <w:rPr>
      <w:rFonts w:ascii="Times New Roman" w:hAnsi="Times New Roman" w:cs="Times New Roman"/>
      <w:sz w:val="24"/>
      <w:szCs w:val="24"/>
    </w:rPr>
  </w:style>
  <w:style w:type="character" w:customStyle="1" w:styleId="PrrafodelistaCar">
    <w:name w:val="Párrafo de lista Car"/>
    <w:aliases w:val="List Car,titulo 5 Car,Bolita Car,Chulito Car,BOLADEF Car,BOLA Car,Párrafo de lista3 Car,Párrafo de lista21 Car,MIBEX B Car,Párrafo de lista2 Car,List Paragraph1 Car,Betulia Título 1 Car,Con viñeta Car,VIÑETAS Car,Bullets Car,Ha Car"/>
    <w:link w:val="Prrafodelista"/>
    <w:uiPriority w:val="34"/>
    <w:qFormat/>
    <w:rsid w:val="004A5287"/>
  </w:style>
  <w:style w:type="paragraph" w:styleId="Revisin">
    <w:name w:val="Revision"/>
    <w:hidden/>
    <w:uiPriority w:val="99"/>
    <w:semiHidden/>
    <w:rsid w:val="00053A6F"/>
    <w:pPr>
      <w:spacing w:after="0" w:line="240" w:lineRule="auto"/>
    </w:pPr>
  </w:style>
  <w:style w:type="paragraph" w:styleId="Textonotapie">
    <w:name w:val="footnote text"/>
    <w:basedOn w:val="Normal"/>
    <w:link w:val="TextonotapieCar"/>
    <w:uiPriority w:val="99"/>
    <w:semiHidden/>
    <w:unhideWhenUsed/>
    <w:rsid w:val="005D2C1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D2C16"/>
    <w:rPr>
      <w:sz w:val="20"/>
      <w:szCs w:val="20"/>
    </w:rPr>
  </w:style>
  <w:style w:type="character" w:styleId="Refdenotaalpie">
    <w:name w:val="footnote reference"/>
    <w:basedOn w:val="Fuentedeprrafopredeter"/>
    <w:uiPriority w:val="99"/>
    <w:semiHidden/>
    <w:unhideWhenUsed/>
    <w:rsid w:val="005D2C16"/>
    <w:rPr>
      <w:vertAlign w:val="superscript"/>
    </w:rPr>
  </w:style>
  <w:style w:type="character" w:styleId="Mencinsinresolver">
    <w:name w:val="Unresolved Mention"/>
    <w:basedOn w:val="Fuentedeprrafopredeter"/>
    <w:uiPriority w:val="99"/>
    <w:semiHidden/>
    <w:unhideWhenUsed/>
    <w:rsid w:val="005D2C16"/>
    <w:rPr>
      <w:color w:val="605E5C"/>
      <w:shd w:val="clear" w:color="auto" w:fill="E1DFDD"/>
    </w:rPr>
  </w:style>
  <w:style w:type="table" w:customStyle="1" w:styleId="TableNormal1">
    <w:name w:val="Table Normal1"/>
    <w:uiPriority w:val="59"/>
    <w:rsid w:val="00DE401D"/>
    <w:tblPr>
      <w:tblCellMar>
        <w:top w:w="0" w:type="dxa"/>
        <w:left w:w="75" w:type="dxa"/>
        <w:bottom w:w="0" w:type="dxa"/>
        <w:right w:w="7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5671">
      <w:bodyDiv w:val="1"/>
      <w:marLeft w:val="0"/>
      <w:marRight w:val="0"/>
      <w:marTop w:val="0"/>
      <w:marBottom w:val="0"/>
      <w:divBdr>
        <w:top w:val="none" w:sz="0" w:space="0" w:color="auto"/>
        <w:left w:val="none" w:sz="0" w:space="0" w:color="auto"/>
        <w:bottom w:val="none" w:sz="0" w:space="0" w:color="auto"/>
        <w:right w:val="none" w:sz="0" w:space="0" w:color="auto"/>
      </w:divBdr>
    </w:div>
    <w:div w:id="105585414">
      <w:bodyDiv w:val="1"/>
      <w:marLeft w:val="0"/>
      <w:marRight w:val="0"/>
      <w:marTop w:val="0"/>
      <w:marBottom w:val="0"/>
      <w:divBdr>
        <w:top w:val="none" w:sz="0" w:space="0" w:color="auto"/>
        <w:left w:val="none" w:sz="0" w:space="0" w:color="auto"/>
        <w:bottom w:val="none" w:sz="0" w:space="0" w:color="auto"/>
        <w:right w:val="none" w:sz="0" w:space="0" w:color="auto"/>
      </w:divBdr>
    </w:div>
    <w:div w:id="186262651">
      <w:bodyDiv w:val="1"/>
      <w:marLeft w:val="0"/>
      <w:marRight w:val="0"/>
      <w:marTop w:val="0"/>
      <w:marBottom w:val="0"/>
      <w:divBdr>
        <w:top w:val="none" w:sz="0" w:space="0" w:color="auto"/>
        <w:left w:val="none" w:sz="0" w:space="0" w:color="auto"/>
        <w:bottom w:val="none" w:sz="0" w:space="0" w:color="auto"/>
        <w:right w:val="none" w:sz="0" w:space="0" w:color="auto"/>
      </w:divBdr>
    </w:div>
    <w:div w:id="223569539">
      <w:bodyDiv w:val="1"/>
      <w:marLeft w:val="0"/>
      <w:marRight w:val="0"/>
      <w:marTop w:val="0"/>
      <w:marBottom w:val="0"/>
      <w:divBdr>
        <w:top w:val="none" w:sz="0" w:space="0" w:color="auto"/>
        <w:left w:val="none" w:sz="0" w:space="0" w:color="auto"/>
        <w:bottom w:val="none" w:sz="0" w:space="0" w:color="auto"/>
        <w:right w:val="none" w:sz="0" w:space="0" w:color="auto"/>
      </w:divBdr>
    </w:div>
    <w:div w:id="308093299">
      <w:bodyDiv w:val="1"/>
      <w:marLeft w:val="0"/>
      <w:marRight w:val="0"/>
      <w:marTop w:val="0"/>
      <w:marBottom w:val="0"/>
      <w:divBdr>
        <w:top w:val="none" w:sz="0" w:space="0" w:color="auto"/>
        <w:left w:val="none" w:sz="0" w:space="0" w:color="auto"/>
        <w:bottom w:val="none" w:sz="0" w:space="0" w:color="auto"/>
        <w:right w:val="none" w:sz="0" w:space="0" w:color="auto"/>
      </w:divBdr>
    </w:div>
    <w:div w:id="507065453">
      <w:bodyDiv w:val="1"/>
      <w:marLeft w:val="0"/>
      <w:marRight w:val="0"/>
      <w:marTop w:val="0"/>
      <w:marBottom w:val="0"/>
      <w:divBdr>
        <w:top w:val="none" w:sz="0" w:space="0" w:color="auto"/>
        <w:left w:val="none" w:sz="0" w:space="0" w:color="auto"/>
        <w:bottom w:val="none" w:sz="0" w:space="0" w:color="auto"/>
        <w:right w:val="none" w:sz="0" w:space="0" w:color="auto"/>
      </w:divBdr>
    </w:div>
    <w:div w:id="595753678">
      <w:bodyDiv w:val="1"/>
      <w:marLeft w:val="0"/>
      <w:marRight w:val="0"/>
      <w:marTop w:val="0"/>
      <w:marBottom w:val="0"/>
      <w:divBdr>
        <w:top w:val="none" w:sz="0" w:space="0" w:color="auto"/>
        <w:left w:val="none" w:sz="0" w:space="0" w:color="auto"/>
        <w:bottom w:val="none" w:sz="0" w:space="0" w:color="auto"/>
        <w:right w:val="none" w:sz="0" w:space="0" w:color="auto"/>
      </w:divBdr>
    </w:div>
    <w:div w:id="638926012">
      <w:bodyDiv w:val="1"/>
      <w:marLeft w:val="0"/>
      <w:marRight w:val="0"/>
      <w:marTop w:val="0"/>
      <w:marBottom w:val="0"/>
      <w:divBdr>
        <w:top w:val="none" w:sz="0" w:space="0" w:color="auto"/>
        <w:left w:val="none" w:sz="0" w:space="0" w:color="auto"/>
        <w:bottom w:val="none" w:sz="0" w:space="0" w:color="auto"/>
        <w:right w:val="none" w:sz="0" w:space="0" w:color="auto"/>
      </w:divBdr>
    </w:div>
    <w:div w:id="640187017">
      <w:bodyDiv w:val="1"/>
      <w:marLeft w:val="0"/>
      <w:marRight w:val="0"/>
      <w:marTop w:val="0"/>
      <w:marBottom w:val="0"/>
      <w:divBdr>
        <w:top w:val="none" w:sz="0" w:space="0" w:color="auto"/>
        <w:left w:val="none" w:sz="0" w:space="0" w:color="auto"/>
        <w:bottom w:val="none" w:sz="0" w:space="0" w:color="auto"/>
        <w:right w:val="none" w:sz="0" w:space="0" w:color="auto"/>
      </w:divBdr>
    </w:div>
    <w:div w:id="673385397">
      <w:bodyDiv w:val="1"/>
      <w:marLeft w:val="0"/>
      <w:marRight w:val="0"/>
      <w:marTop w:val="0"/>
      <w:marBottom w:val="0"/>
      <w:divBdr>
        <w:top w:val="none" w:sz="0" w:space="0" w:color="auto"/>
        <w:left w:val="none" w:sz="0" w:space="0" w:color="auto"/>
        <w:bottom w:val="none" w:sz="0" w:space="0" w:color="auto"/>
        <w:right w:val="none" w:sz="0" w:space="0" w:color="auto"/>
      </w:divBdr>
    </w:div>
    <w:div w:id="806553411">
      <w:bodyDiv w:val="1"/>
      <w:marLeft w:val="0"/>
      <w:marRight w:val="0"/>
      <w:marTop w:val="0"/>
      <w:marBottom w:val="0"/>
      <w:divBdr>
        <w:top w:val="none" w:sz="0" w:space="0" w:color="auto"/>
        <w:left w:val="none" w:sz="0" w:space="0" w:color="auto"/>
        <w:bottom w:val="none" w:sz="0" w:space="0" w:color="auto"/>
        <w:right w:val="none" w:sz="0" w:space="0" w:color="auto"/>
      </w:divBdr>
    </w:div>
    <w:div w:id="816721816">
      <w:bodyDiv w:val="1"/>
      <w:marLeft w:val="0"/>
      <w:marRight w:val="0"/>
      <w:marTop w:val="0"/>
      <w:marBottom w:val="0"/>
      <w:divBdr>
        <w:top w:val="none" w:sz="0" w:space="0" w:color="auto"/>
        <w:left w:val="none" w:sz="0" w:space="0" w:color="auto"/>
        <w:bottom w:val="none" w:sz="0" w:space="0" w:color="auto"/>
        <w:right w:val="none" w:sz="0" w:space="0" w:color="auto"/>
      </w:divBdr>
    </w:div>
    <w:div w:id="830565443">
      <w:bodyDiv w:val="1"/>
      <w:marLeft w:val="0"/>
      <w:marRight w:val="0"/>
      <w:marTop w:val="0"/>
      <w:marBottom w:val="0"/>
      <w:divBdr>
        <w:top w:val="none" w:sz="0" w:space="0" w:color="auto"/>
        <w:left w:val="none" w:sz="0" w:space="0" w:color="auto"/>
        <w:bottom w:val="none" w:sz="0" w:space="0" w:color="auto"/>
        <w:right w:val="none" w:sz="0" w:space="0" w:color="auto"/>
      </w:divBdr>
    </w:div>
    <w:div w:id="974019681">
      <w:bodyDiv w:val="1"/>
      <w:marLeft w:val="0"/>
      <w:marRight w:val="0"/>
      <w:marTop w:val="0"/>
      <w:marBottom w:val="0"/>
      <w:divBdr>
        <w:top w:val="none" w:sz="0" w:space="0" w:color="auto"/>
        <w:left w:val="none" w:sz="0" w:space="0" w:color="auto"/>
        <w:bottom w:val="none" w:sz="0" w:space="0" w:color="auto"/>
        <w:right w:val="none" w:sz="0" w:space="0" w:color="auto"/>
      </w:divBdr>
    </w:div>
    <w:div w:id="1126850065">
      <w:bodyDiv w:val="1"/>
      <w:marLeft w:val="0"/>
      <w:marRight w:val="0"/>
      <w:marTop w:val="0"/>
      <w:marBottom w:val="0"/>
      <w:divBdr>
        <w:top w:val="none" w:sz="0" w:space="0" w:color="auto"/>
        <w:left w:val="none" w:sz="0" w:space="0" w:color="auto"/>
        <w:bottom w:val="none" w:sz="0" w:space="0" w:color="auto"/>
        <w:right w:val="none" w:sz="0" w:space="0" w:color="auto"/>
      </w:divBdr>
    </w:div>
    <w:div w:id="1151562747">
      <w:bodyDiv w:val="1"/>
      <w:marLeft w:val="0"/>
      <w:marRight w:val="0"/>
      <w:marTop w:val="0"/>
      <w:marBottom w:val="0"/>
      <w:divBdr>
        <w:top w:val="none" w:sz="0" w:space="0" w:color="auto"/>
        <w:left w:val="none" w:sz="0" w:space="0" w:color="auto"/>
        <w:bottom w:val="none" w:sz="0" w:space="0" w:color="auto"/>
        <w:right w:val="none" w:sz="0" w:space="0" w:color="auto"/>
      </w:divBdr>
    </w:div>
    <w:div w:id="1226841182">
      <w:bodyDiv w:val="1"/>
      <w:marLeft w:val="0"/>
      <w:marRight w:val="0"/>
      <w:marTop w:val="0"/>
      <w:marBottom w:val="0"/>
      <w:divBdr>
        <w:top w:val="none" w:sz="0" w:space="0" w:color="auto"/>
        <w:left w:val="none" w:sz="0" w:space="0" w:color="auto"/>
        <w:bottom w:val="none" w:sz="0" w:space="0" w:color="auto"/>
        <w:right w:val="none" w:sz="0" w:space="0" w:color="auto"/>
      </w:divBdr>
    </w:div>
    <w:div w:id="1283266948">
      <w:bodyDiv w:val="1"/>
      <w:marLeft w:val="0"/>
      <w:marRight w:val="0"/>
      <w:marTop w:val="0"/>
      <w:marBottom w:val="0"/>
      <w:divBdr>
        <w:top w:val="none" w:sz="0" w:space="0" w:color="auto"/>
        <w:left w:val="none" w:sz="0" w:space="0" w:color="auto"/>
        <w:bottom w:val="none" w:sz="0" w:space="0" w:color="auto"/>
        <w:right w:val="none" w:sz="0" w:space="0" w:color="auto"/>
      </w:divBdr>
    </w:div>
    <w:div w:id="1339042830">
      <w:bodyDiv w:val="1"/>
      <w:marLeft w:val="0"/>
      <w:marRight w:val="0"/>
      <w:marTop w:val="0"/>
      <w:marBottom w:val="0"/>
      <w:divBdr>
        <w:top w:val="none" w:sz="0" w:space="0" w:color="auto"/>
        <w:left w:val="none" w:sz="0" w:space="0" w:color="auto"/>
        <w:bottom w:val="none" w:sz="0" w:space="0" w:color="auto"/>
        <w:right w:val="none" w:sz="0" w:space="0" w:color="auto"/>
      </w:divBdr>
    </w:div>
    <w:div w:id="1477794420">
      <w:bodyDiv w:val="1"/>
      <w:marLeft w:val="0"/>
      <w:marRight w:val="0"/>
      <w:marTop w:val="0"/>
      <w:marBottom w:val="0"/>
      <w:divBdr>
        <w:top w:val="none" w:sz="0" w:space="0" w:color="auto"/>
        <w:left w:val="none" w:sz="0" w:space="0" w:color="auto"/>
        <w:bottom w:val="none" w:sz="0" w:space="0" w:color="auto"/>
        <w:right w:val="none" w:sz="0" w:space="0" w:color="auto"/>
      </w:divBdr>
    </w:div>
    <w:div w:id="1522932850">
      <w:bodyDiv w:val="1"/>
      <w:marLeft w:val="0"/>
      <w:marRight w:val="0"/>
      <w:marTop w:val="0"/>
      <w:marBottom w:val="0"/>
      <w:divBdr>
        <w:top w:val="none" w:sz="0" w:space="0" w:color="auto"/>
        <w:left w:val="none" w:sz="0" w:space="0" w:color="auto"/>
        <w:bottom w:val="none" w:sz="0" w:space="0" w:color="auto"/>
        <w:right w:val="none" w:sz="0" w:space="0" w:color="auto"/>
      </w:divBdr>
    </w:div>
    <w:div w:id="1580404094">
      <w:bodyDiv w:val="1"/>
      <w:marLeft w:val="0"/>
      <w:marRight w:val="0"/>
      <w:marTop w:val="0"/>
      <w:marBottom w:val="0"/>
      <w:divBdr>
        <w:top w:val="none" w:sz="0" w:space="0" w:color="auto"/>
        <w:left w:val="none" w:sz="0" w:space="0" w:color="auto"/>
        <w:bottom w:val="none" w:sz="0" w:space="0" w:color="auto"/>
        <w:right w:val="none" w:sz="0" w:space="0" w:color="auto"/>
      </w:divBdr>
    </w:div>
    <w:div w:id="1603685063">
      <w:bodyDiv w:val="1"/>
      <w:marLeft w:val="0"/>
      <w:marRight w:val="0"/>
      <w:marTop w:val="0"/>
      <w:marBottom w:val="0"/>
      <w:divBdr>
        <w:top w:val="none" w:sz="0" w:space="0" w:color="auto"/>
        <w:left w:val="none" w:sz="0" w:space="0" w:color="auto"/>
        <w:bottom w:val="none" w:sz="0" w:space="0" w:color="auto"/>
        <w:right w:val="none" w:sz="0" w:space="0" w:color="auto"/>
      </w:divBdr>
    </w:div>
    <w:div w:id="1825972708">
      <w:bodyDiv w:val="1"/>
      <w:marLeft w:val="0"/>
      <w:marRight w:val="0"/>
      <w:marTop w:val="0"/>
      <w:marBottom w:val="0"/>
      <w:divBdr>
        <w:top w:val="none" w:sz="0" w:space="0" w:color="auto"/>
        <w:left w:val="none" w:sz="0" w:space="0" w:color="auto"/>
        <w:bottom w:val="none" w:sz="0" w:space="0" w:color="auto"/>
        <w:right w:val="none" w:sz="0" w:space="0" w:color="auto"/>
      </w:divBdr>
    </w:div>
    <w:div w:id="1877039647">
      <w:bodyDiv w:val="1"/>
      <w:marLeft w:val="0"/>
      <w:marRight w:val="0"/>
      <w:marTop w:val="0"/>
      <w:marBottom w:val="0"/>
      <w:divBdr>
        <w:top w:val="none" w:sz="0" w:space="0" w:color="auto"/>
        <w:left w:val="none" w:sz="0" w:space="0" w:color="auto"/>
        <w:bottom w:val="none" w:sz="0" w:space="0" w:color="auto"/>
        <w:right w:val="none" w:sz="0" w:space="0" w:color="auto"/>
      </w:divBdr>
    </w:div>
    <w:div w:id="1959331521">
      <w:bodyDiv w:val="1"/>
      <w:marLeft w:val="0"/>
      <w:marRight w:val="0"/>
      <w:marTop w:val="0"/>
      <w:marBottom w:val="0"/>
      <w:divBdr>
        <w:top w:val="none" w:sz="0" w:space="0" w:color="auto"/>
        <w:left w:val="none" w:sz="0" w:space="0" w:color="auto"/>
        <w:bottom w:val="none" w:sz="0" w:space="0" w:color="auto"/>
        <w:right w:val="none" w:sz="0" w:space="0" w:color="auto"/>
      </w:divBdr>
    </w:div>
    <w:div w:id="2111508995">
      <w:bodyDiv w:val="1"/>
      <w:marLeft w:val="0"/>
      <w:marRight w:val="0"/>
      <w:marTop w:val="0"/>
      <w:marBottom w:val="0"/>
      <w:divBdr>
        <w:top w:val="none" w:sz="0" w:space="0" w:color="auto"/>
        <w:left w:val="none" w:sz="0" w:space="0" w:color="auto"/>
        <w:bottom w:val="none" w:sz="0" w:space="0" w:color="auto"/>
        <w:right w:val="none" w:sz="0" w:space="0" w:color="auto"/>
      </w:divBdr>
    </w:div>
    <w:div w:id="2120417425">
      <w:bodyDiv w:val="1"/>
      <w:marLeft w:val="0"/>
      <w:marRight w:val="0"/>
      <w:marTop w:val="0"/>
      <w:marBottom w:val="0"/>
      <w:divBdr>
        <w:top w:val="none" w:sz="0" w:space="0" w:color="auto"/>
        <w:left w:val="none" w:sz="0" w:space="0" w:color="auto"/>
        <w:bottom w:val="none" w:sz="0" w:space="0" w:color="auto"/>
        <w:right w:val="none" w:sz="0" w:space="0" w:color="auto"/>
      </w:divBdr>
    </w:div>
    <w:div w:id="2120680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file>

<file path=customXml/itemProps1.xml><?xml version="1.0" encoding="utf-8"?>
<ds:datastoreItem xmlns:ds="http://schemas.openxmlformats.org/officeDocument/2006/customXml" ds:itemID="{4794CED3-5048-4454-97F7-681ECBD05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36</Pages>
  <Words>8237</Words>
  <Characters>46460</Characters>
  <Application>Microsoft Office Word</Application>
  <DocSecurity>0</DocSecurity>
  <Lines>1032</Lines>
  <Paragraphs>331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54366</CharactersWithSpaces>
  <SharedDoc>false</SharedDoc>
  <HLinks>
    <vt:vector size="12" baseType="variant">
      <vt:variant>
        <vt:i4>2228293</vt:i4>
      </vt:variant>
      <vt:variant>
        <vt:i4>3</vt:i4>
      </vt:variant>
      <vt:variant>
        <vt:i4>0</vt:i4>
      </vt:variant>
      <vt:variant>
        <vt:i4>5</vt:i4>
      </vt:variant>
      <vt:variant>
        <vt:lpwstr>http://www.secretariasenado.gov.co/senado/basedoc/constitucion_politica_1991_pr004.html</vt:lpwstr>
      </vt:variant>
      <vt:variant>
        <vt:lpwstr>150</vt:lpwstr>
      </vt:variant>
      <vt:variant>
        <vt:i4>2949189</vt:i4>
      </vt:variant>
      <vt:variant>
        <vt:i4>0</vt:i4>
      </vt:variant>
      <vt:variant>
        <vt:i4>0</vt:i4>
      </vt:variant>
      <vt:variant>
        <vt:i4>5</vt:i4>
      </vt:variant>
      <vt:variant>
        <vt:lpwstr>http://www.secretariasenado.gov.co/senado/basedoc/constitucion_politica_1991_pr006.html</vt:lpwstr>
      </vt:variant>
      <vt:variant>
        <vt:lpwstr>189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Andres Berdugo Florian</dc:creator>
  <cp:keywords/>
  <dc:description/>
  <cp:lastModifiedBy>daniel Ochoa</cp:lastModifiedBy>
  <cp:revision>269</cp:revision>
  <cp:lastPrinted>2025-08-19T15:11:00Z</cp:lastPrinted>
  <dcterms:created xsi:type="dcterms:W3CDTF">2025-07-26T20:04:00Z</dcterms:created>
  <dcterms:modified xsi:type="dcterms:W3CDTF">2025-11-22T23:18:00Z</dcterms:modified>
</cp:coreProperties>
</file>